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1DF42" w14:textId="77777777" w:rsidR="00A378A4" w:rsidRDefault="00A378A4" w:rsidP="00A378A4">
      <w:pPr>
        <w:pStyle w:val="Listenabsatz"/>
        <w:spacing w:after="0"/>
        <w:ind w:left="2832" w:hanging="2130"/>
        <w:contextualSpacing w:val="0"/>
        <w:rPr>
          <w:rFonts w:ascii="Arial" w:hAnsi="Arial" w:cs="Arial"/>
          <w:b/>
          <w:color w:val="000000" w:themeColor="text1"/>
          <w:sz w:val="36"/>
          <w:szCs w:val="36"/>
          <w:lang w:val="en-US"/>
        </w:rPr>
      </w:pPr>
      <w:r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ANNEX 3</w:t>
      </w:r>
      <w:r w:rsidR="00DA0F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a</w:t>
      </w:r>
      <w:r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ab/>
        <w:t>-</w:t>
      </w:r>
      <w:r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ab/>
      </w:r>
      <w:r w:rsidR="00264BC8" w:rsidRPr="00A378A4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 xml:space="preserve">MINIMUM REQUIREMENTS FOR </w:t>
      </w:r>
      <w:r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THE</w:t>
      </w:r>
    </w:p>
    <w:p w14:paraId="04CEBF52" w14:textId="77777777" w:rsidR="004C3656" w:rsidRDefault="00264BC8" w:rsidP="00A378A4">
      <w:pPr>
        <w:pStyle w:val="Listenabsatz"/>
        <w:spacing w:after="0"/>
        <w:ind w:left="2832" w:firstLine="708"/>
        <w:contextualSpacing w:val="0"/>
        <w:rPr>
          <w:rFonts w:ascii="Arial" w:hAnsi="Arial" w:cs="Arial"/>
          <w:b/>
          <w:color w:val="000000" w:themeColor="text1"/>
          <w:sz w:val="36"/>
          <w:szCs w:val="36"/>
          <w:lang w:val="en-US"/>
        </w:rPr>
      </w:pPr>
      <w:r w:rsidRPr="00A378A4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SUPPLIES AND THE TENDER</w:t>
      </w:r>
    </w:p>
    <w:p w14:paraId="0A8E6630" w14:textId="77777777" w:rsidR="00A378A4" w:rsidRPr="00A378A4" w:rsidRDefault="00A378A4" w:rsidP="00A378A4">
      <w:pPr>
        <w:spacing w:after="240"/>
        <w:rPr>
          <w:rFonts w:ascii="Arial" w:hAnsi="Arial" w:cs="Arial"/>
          <w:b/>
          <w:lang w:val="en-US"/>
        </w:rPr>
      </w:pPr>
      <w:r w:rsidRPr="000917E5">
        <w:rPr>
          <w:rFonts w:ascii="Arial" w:hAnsi="Arial" w:cs="Arial"/>
          <w:lang w:val="en-US"/>
        </w:rPr>
        <w:tab/>
      </w:r>
      <w:r w:rsidRPr="000917E5">
        <w:rPr>
          <w:rFonts w:ascii="Arial" w:hAnsi="Arial" w:cs="Arial"/>
          <w:lang w:val="en-US"/>
        </w:rPr>
        <w:tab/>
      </w:r>
      <w:r w:rsidRPr="000917E5">
        <w:rPr>
          <w:rFonts w:ascii="Arial" w:hAnsi="Arial" w:cs="Arial"/>
          <w:lang w:val="en-US"/>
        </w:rPr>
        <w:tab/>
      </w:r>
      <w:r w:rsidRPr="000917E5">
        <w:rPr>
          <w:rFonts w:ascii="Arial" w:hAnsi="Arial" w:cs="Arial"/>
          <w:lang w:val="en-US"/>
        </w:rPr>
        <w:tab/>
      </w:r>
      <w:r w:rsidRPr="000917E5">
        <w:rPr>
          <w:rFonts w:ascii="Arial" w:hAnsi="Arial" w:cs="Arial"/>
          <w:lang w:val="en-US"/>
        </w:rPr>
        <w:tab/>
      </w:r>
      <w:r w:rsidRPr="00A378A4">
        <w:rPr>
          <w:rFonts w:ascii="Arial" w:hAnsi="Arial" w:cs="Arial"/>
          <w:b/>
          <w:lang w:val="en-US"/>
        </w:rPr>
        <w:t>Tender form, please complete and return with the tender</w:t>
      </w:r>
    </w:p>
    <w:p w14:paraId="13F2F829" w14:textId="77777777" w:rsidR="00A378A4" w:rsidRDefault="00A378A4" w:rsidP="00A378A4">
      <w:pPr>
        <w:spacing w:before="120"/>
        <w:rPr>
          <w:rFonts w:ascii="Arial" w:hAnsi="Arial" w:cs="Arial"/>
          <w:b/>
          <w:sz w:val="24"/>
          <w:szCs w:val="24"/>
          <w:lang w:val="en-US"/>
        </w:rPr>
      </w:pPr>
      <w:r w:rsidRPr="00265B18">
        <w:rPr>
          <w:rFonts w:ascii="Arial" w:hAnsi="Arial" w:cs="Arial"/>
          <w:b/>
          <w:sz w:val="24"/>
          <w:szCs w:val="24"/>
          <w:lang w:val="en-US"/>
        </w:rPr>
        <w:t>Name of the tender</w:t>
      </w:r>
      <w:r>
        <w:rPr>
          <w:rFonts w:ascii="Arial" w:hAnsi="Arial" w:cs="Arial"/>
          <w:b/>
          <w:sz w:val="24"/>
          <w:szCs w:val="24"/>
          <w:lang w:val="en-US"/>
        </w:rPr>
        <w:t>er:</w:t>
      </w:r>
    </w:p>
    <w:p w14:paraId="6B2703A0" w14:textId="77777777" w:rsidR="00A378A4" w:rsidRDefault="00A378A4" w:rsidP="00A378A4">
      <w:pPr>
        <w:spacing w:before="120" w:after="24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INSTRUCTIONS</w:t>
      </w:r>
    </w:p>
    <w:p w14:paraId="52C2FCF2" w14:textId="77777777" w:rsidR="00A378A4" w:rsidRPr="00A378A4" w:rsidRDefault="00A378A4" w:rsidP="00211B2B">
      <w:pPr>
        <w:pStyle w:val="Listenabsatz"/>
        <w:numPr>
          <w:ilvl w:val="0"/>
          <w:numId w:val="9"/>
        </w:numPr>
        <w:spacing w:after="60"/>
        <w:ind w:left="924" w:hanging="357"/>
        <w:contextualSpacing w:val="0"/>
        <w:jc w:val="both"/>
        <w:rPr>
          <w:rFonts w:ascii="Arial" w:hAnsi="Arial" w:cs="Arial"/>
          <w:lang w:val="en-US"/>
        </w:rPr>
      </w:pPr>
      <w:r w:rsidRPr="00A378A4">
        <w:rPr>
          <w:rFonts w:ascii="Arial" w:hAnsi="Arial" w:cs="Arial"/>
          <w:lang w:val="en-US"/>
        </w:rPr>
        <w:t>The tenderer is asked to answer the following questions and to attach the required</w:t>
      </w:r>
      <w:r>
        <w:rPr>
          <w:rFonts w:ascii="Arial" w:hAnsi="Arial" w:cs="Arial"/>
          <w:lang w:val="en-US"/>
        </w:rPr>
        <w:t xml:space="preserve"> </w:t>
      </w:r>
      <w:r w:rsidRPr="00A378A4">
        <w:rPr>
          <w:rFonts w:ascii="Arial" w:hAnsi="Arial" w:cs="Arial"/>
          <w:lang w:val="en-US"/>
        </w:rPr>
        <w:t>documents to its tender</w:t>
      </w:r>
    </w:p>
    <w:p w14:paraId="1D6EB871" w14:textId="77777777" w:rsidR="00A378A4" w:rsidRPr="00A378A4" w:rsidRDefault="00A378A4" w:rsidP="00211B2B">
      <w:pPr>
        <w:pStyle w:val="Listenabsatz"/>
        <w:numPr>
          <w:ilvl w:val="0"/>
          <w:numId w:val="9"/>
        </w:numPr>
        <w:spacing w:after="60"/>
        <w:ind w:left="924" w:hanging="357"/>
        <w:contextualSpacing w:val="0"/>
        <w:jc w:val="both"/>
        <w:rPr>
          <w:rFonts w:ascii="Arial" w:hAnsi="Arial" w:cs="Arial"/>
          <w:lang w:val="en-US"/>
        </w:rPr>
      </w:pPr>
      <w:r w:rsidRPr="00A378A4">
        <w:rPr>
          <w:rFonts w:ascii="Arial" w:hAnsi="Arial" w:cs="Arial"/>
          <w:lang w:val="en-US"/>
        </w:rPr>
        <w:t>The tenderer shall answer all these questions concerning minimum requirements with an unqualified “Yes”, or otherwise, the Contracting authority must exclude the tenderer</w:t>
      </w:r>
      <w:r>
        <w:rPr>
          <w:rFonts w:ascii="Arial" w:hAnsi="Arial" w:cs="Arial"/>
          <w:lang w:val="en-US"/>
        </w:rPr>
        <w:t xml:space="preserve"> </w:t>
      </w:r>
      <w:r w:rsidRPr="00A378A4">
        <w:rPr>
          <w:rFonts w:ascii="Arial" w:hAnsi="Arial" w:cs="Arial"/>
          <w:lang w:val="en-US"/>
        </w:rPr>
        <w:t>from the competitive bidding process.</w:t>
      </w:r>
    </w:p>
    <w:p w14:paraId="3BA68970" w14:textId="77777777" w:rsidR="00A378A4" w:rsidRPr="00A378A4" w:rsidRDefault="00A378A4" w:rsidP="00211B2B">
      <w:pPr>
        <w:pStyle w:val="Listenabsatz"/>
        <w:numPr>
          <w:ilvl w:val="0"/>
          <w:numId w:val="9"/>
        </w:numPr>
        <w:spacing w:after="60"/>
        <w:ind w:left="924" w:hanging="357"/>
        <w:contextualSpacing w:val="0"/>
        <w:jc w:val="both"/>
        <w:rPr>
          <w:rFonts w:ascii="Arial" w:hAnsi="Arial" w:cs="Arial"/>
          <w:lang w:val="en-US"/>
        </w:rPr>
      </w:pPr>
      <w:r w:rsidRPr="00A378A4">
        <w:rPr>
          <w:rFonts w:ascii="Arial" w:hAnsi="Arial" w:cs="Arial"/>
          <w:lang w:val="en-US"/>
        </w:rPr>
        <w:t>Please note, that the tenderer is requested to submit certain documents with the</w:t>
      </w:r>
      <w:r>
        <w:rPr>
          <w:rFonts w:ascii="Arial" w:hAnsi="Arial" w:cs="Arial"/>
          <w:lang w:val="en-US"/>
        </w:rPr>
        <w:t xml:space="preserve"> </w:t>
      </w:r>
      <w:r w:rsidRPr="00A378A4">
        <w:rPr>
          <w:rFonts w:ascii="Arial" w:hAnsi="Arial" w:cs="Arial"/>
          <w:lang w:val="en-US"/>
        </w:rPr>
        <w:t>Tender or upon later request.</w:t>
      </w:r>
    </w:p>
    <w:p w14:paraId="7EF364FA" w14:textId="77777777" w:rsidR="00A378A4" w:rsidRDefault="00A378A4" w:rsidP="00211B2B">
      <w:pPr>
        <w:pStyle w:val="Listenabsatz"/>
        <w:numPr>
          <w:ilvl w:val="0"/>
          <w:numId w:val="9"/>
        </w:numPr>
        <w:spacing w:after="60"/>
        <w:ind w:left="924" w:hanging="357"/>
        <w:contextualSpacing w:val="0"/>
        <w:jc w:val="both"/>
        <w:rPr>
          <w:rFonts w:ascii="Arial" w:hAnsi="Arial" w:cs="Arial"/>
          <w:lang w:val="en-US"/>
        </w:rPr>
      </w:pPr>
      <w:r w:rsidRPr="00A378A4">
        <w:rPr>
          <w:rFonts w:ascii="Arial" w:hAnsi="Arial" w:cs="Arial"/>
          <w:lang w:val="en-US"/>
        </w:rPr>
        <w:t>All prices include all of the minimum requirements for the procurement of supplies listed in this form.</w:t>
      </w:r>
    </w:p>
    <w:p w14:paraId="5A75BC1C" w14:textId="77777777" w:rsidR="00A378A4" w:rsidRPr="00A378A4" w:rsidRDefault="00A378A4" w:rsidP="00211B2B">
      <w:pPr>
        <w:pStyle w:val="Listenabsatz"/>
        <w:numPr>
          <w:ilvl w:val="0"/>
          <w:numId w:val="9"/>
        </w:numPr>
        <w:ind w:left="924" w:hanging="357"/>
        <w:contextualSpacing w:val="0"/>
        <w:jc w:val="both"/>
        <w:rPr>
          <w:rFonts w:ascii="Arial" w:hAnsi="Arial" w:cs="Arial"/>
          <w:lang w:val="en-US"/>
        </w:rPr>
      </w:pPr>
      <w:r w:rsidRPr="00A378A4">
        <w:rPr>
          <w:rFonts w:ascii="Arial" w:hAnsi="Arial" w:cs="Arial"/>
          <w:lang w:val="en-US"/>
        </w:rPr>
        <w:t>The form may be completed in electronic format or by hand, but the contents of the</w:t>
      </w:r>
      <w:r>
        <w:rPr>
          <w:rFonts w:ascii="Arial" w:hAnsi="Arial" w:cs="Arial"/>
          <w:lang w:val="en-US"/>
        </w:rPr>
        <w:t xml:space="preserve"> </w:t>
      </w:r>
      <w:r w:rsidRPr="00A378A4">
        <w:rPr>
          <w:rFonts w:ascii="Arial" w:hAnsi="Arial" w:cs="Arial"/>
          <w:lang w:val="en-US"/>
        </w:rPr>
        <w:t>form may not be altered.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41"/>
        <w:gridCol w:w="3515"/>
      </w:tblGrid>
      <w:tr w:rsidR="00A378A4" w:rsidRPr="00D369AF" w14:paraId="31F21258" w14:textId="77777777" w:rsidTr="00B42BE7">
        <w:tc>
          <w:tcPr>
            <w:tcW w:w="10456" w:type="dxa"/>
            <w:gridSpan w:val="2"/>
          </w:tcPr>
          <w:p w14:paraId="71BE7096" w14:textId="77777777" w:rsidR="00A378A4" w:rsidRPr="00A378A4" w:rsidRDefault="00A378A4" w:rsidP="00A378A4">
            <w:pPr>
              <w:pStyle w:val="Listenabsatz"/>
              <w:spacing w:before="100" w:after="100" w:line="360" w:lineRule="auto"/>
              <w:ind w:left="0"/>
              <w:contextualSpacing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A378A4">
              <w:rPr>
                <w:rFonts w:ascii="Arial" w:hAnsi="Arial" w:cs="Arial"/>
                <w:b/>
                <w:sz w:val="24"/>
                <w:szCs w:val="24"/>
                <w:lang w:val="en-US"/>
              </w:rPr>
              <w:t>1. MINIMUM REQUIREMENTS FOR THE PROCUREMENT</w:t>
            </w:r>
          </w:p>
        </w:tc>
      </w:tr>
      <w:tr w:rsidR="00A378A4" w14:paraId="51DDFD80" w14:textId="77777777" w:rsidTr="00A378A4">
        <w:tc>
          <w:tcPr>
            <w:tcW w:w="6941" w:type="dxa"/>
          </w:tcPr>
          <w:p w14:paraId="2EB68A85" w14:textId="77777777" w:rsidR="00A378A4" w:rsidRDefault="00A378A4" w:rsidP="00DF2466">
            <w:pPr>
              <w:pStyle w:val="Listenabsatz"/>
              <w:spacing w:before="200" w:after="120"/>
              <w:ind w:left="0"/>
              <w:contextualSpacing w:val="0"/>
              <w:rPr>
                <w:rFonts w:ascii="Arial" w:hAnsi="Arial" w:cs="Arial"/>
                <w:b/>
                <w:color w:val="000000" w:themeColor="text1"/>
                <w:sz w:val="36"/>
                <w:szCs w:val="36"/>
                <w:lang w:val="en-US"/>
              </w:rPr>
            </w:pPr>
            <w:r w:rsidRPr="00A378A4">
              <w:rPr>
                <w:rFonts w:ascii="Arial" w:hAnsi="Arial" w:cs="Arial"/>
                <w:b/>
              </w:rPr>
              <w:t>MINIMUM REQUIREMENT</w:t>
            </w:r>
          </w:p>
        </w:tc>
        <w:tc>
          <w:tcPr>
            <w:tcW w:w="3515" w:type="dxa"/>
          </w:tcPr>
          <w:p w14:paraId="2BECCDE9" w14:textId="77777777" w:rsidR="00DF2466" w:rsidRDefault="00A378A4" w:rsidP="00DF2466">
            <w:pPr>
              <w:pStyle w:val="Listenabsatz"/>
              <w:spacing w:before="60" w:after="60"/>
              <w:ind w:left="0"/>
              <w:contextualSpacing w:val="0"/>
              <w:rPr>
                <w:rFonts w:ascii="Arial" w:hAnsi="Arial" w:cs="Arial"/>
                <w:b/>
              </w:rPr>
            </w:pPr>
            <w:r w:rsidRPr="00A378A4">
              <w:rPr>
                <w:rFonts w:ascii="Arial" w:hAnsi="Arial" w:cs="Arial"/>
                <w:b/>
              </w:rPr>
              <w:t>TENDERER’S ANSWERS</w:t>
            </w:r>
          </w:p>
          <w:p w14:paraId="36A422F6" w14:textId="77777777" w:rsidR="00A378A4" w:rsidRPr="00A378A4" w:rsidRDefault="00A378A4" w:rsidP="00DF2466">
            <w:pPr>
              <w:pStyle w:val="Listenabsatz"/>
              <w:spacing w:before="60" w:after="60"/>
              <w:ind w:left="0"/>
              <w:contextualSpacing w:val="0"/>
              <w:rPr>
                <w:rFonts w:ascii="Arial" w:hAnsi="Arial" w:cs="Arial"/>
                <w:b/>
              </w:rPr>
            </w:pPr>
            <w:r w:rsidRPr="00A378A4">
              <w:rPr>
                <w:rFonts w:ascii="Arial" w:hAnsi="Arial" w:cs="Arial"/>
                <w:b/>
              </w:rPr>
              <w:t>AND DOCUMENTS</w:t>
            </w:r>
          </w:p>
        </w:tc>
      </w:tr>
      <w:tr w:rsidR="00A378A4" w:rsidRPr="00DF2466" w14:paraId="343D944F" w14:textId="77777777" w:rsidTr="00A378A4">
        <w:tc>
          <w:tcPr>
            <w:tcW w:w="6941" w:type="dxa"/>
          </w:tcPr>
          <w:p w14:paraId="4C52F1F0" w14:textId="77777777" w:rsidR="00A378A4" w:rsidRPr="00DF2466" w:rsidRDefault="00DA0FBC" w:rsidP="00DF2466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Coils </w:t>
            </w:r>
          </w:p>
        </w:tc>
        <w:tc>
          <w:tcPr>
            <w:tcW w:w="3515" w:type="dxa"/>
          </w:tcPr>
          <w:p w14:paraId="2518673F" w14:textId="77777777" w:rsidR="00A378A4" w:rsidRPr="00DF2466" w:rsidRDefault="00A378A4" w:rsidP="00A378A4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A378A4" w:rsidRPr="00DF2466" w14:paraId="12DC4AFC" w14:textId="77777777" w:rsidTr="00A378A4">
        <w:tc>
          <w:tcPr>
            <w:tcW w:w="6941" w:type="dxa"/>
          </w:tcPr>
          <w:p w14:paraId="396F6BEC" w14:textId="77777777" w:rsidR="00A378A4" w:rsidRPr="00DF2466" w:rsidRDefault="00DA0FBC" w:rsidP="00DF2466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DA0FBC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Pancakes: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The offer includes </w:t>
            </w:r>
            <w:r w:rsidR="00DF2466" w:rsidRPr="00DF2466">
              <w:rPr>
                <w:rFonts w:ascii="Arial" w:hAnsi="Arial" w:cs="Arial"/>
                <w:color w:val="000000" w:themeColor="text1"/>
                <w:lang w:val="en-US"/>
              </w:rPr>
              <w:t>17 double wound, double pancakes:</w:t>
            </w:r>
          </w:p>
        </w:tc>
        <w:tc>
          <w:tcPr>
            <w:tcW w:w="3515" w:type="dxa"/>
          </w:tcPr>
          <w:p w14:paraId="028C12AE" w14:textId="77777777" w:rsidR="00DF2466" w:rsidRPr="00DF2466" w:rsidRDefault="00DF2466" w:rsidP="00DF246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p w14:paraId="52B55DCC" w14:textId="04CB1B60" w:rsidR="00A378A4" w:rsidRPr="00DF2466" w:rsidRDefault="00DF2466" w:rsidP="00DF246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</w:t>
            </w:r>
            <w:r w:rsidR="00D369AF">
              <w:rPr>
                <w:rFonts w:ascii="Arial" w:hAnsi="Arial" w:cs="Arial"/>
                <w:lang w:val="en-US"/>
              </w:rPr>
              <w:t xml:space="preserve"> </w:t>
            </w:r>
            <w:r w:rsidR="00D369AF"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1"/>
            <w:r w:rsidR="00D369AF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627AD5">
              <w:rPr>
                <w:rFonts w:ascii="Arial" w:hAnsi="Arial" w:cs="Arial"/>
                <w:lang w:val="en-US"/>
              </w:rPr>
            </w:r>
            <w:r w:rsidR="00D369AF">
              <w:rPr>
                <w:rFonts w:ascii="Arial" w:hAnsi="Arial" w:cs="Arial"/>
                <w:lang w:val="en-US"/>
              </w:rPr>
              <w:fldChar w:fldCharType="end"/>
            </w:r>
            <w:bookmarkEnd w:id="0"/>
            <w:r w:rsidRPr="00404CFF">
              <w:rPr>
                <w:rFonts w:ascii="Arial" w:hAnsi="Arial" w:cs="Arial"/>
                <w:lang w:val="en-US"/>
              </w:rPr>
              <w:t xml:space="preserve">  No  </w:t>
            </w:r>
            <w:r w:rsidR="00D369AF"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D369AF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D369AF">
              <w:rPr>
                <w:rFonts w:ascii="Arial" w:hAnsi="Arial" w:cs="Arial"/>
                <w:lang w:val="en-US"/>
              </w:rPr>
            </w:r>
            <w:r w:rsidR="00D369AF">
              <w:rPr>
                <w:rFonts w:ascii="Arial" w:hAnsi="Arial" w:cs="Arial"/>
                <w:lang w:val="en-US"/>
              </w:rPr>
              <w:fldChar w:fldCharType="end"/>
            </w:r>
            <w:bookmarkEnd w:id="1"/>
            <w:r w:rsidRPr="00404CFF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A378A4" w:rsidRPr="00DF2466" w14:paraId="410F8DAA" w14:textId="77777777" w:rsidTr="00A378A4">
        <w:tc>
          <w:tcPr>
            <w:tcW w:w="6941" w:type="dxa"/>
          </w:tcPr>
          <w:p w14:paraId="283550EF" w14:textId="77777777" w:rsidR="00A378A4" w:rsidRPr="00DF2466" w:rsidRDefault="00DF2466" w:rsidP="00AC6C33">
            <w:pPr>
              <w:pStyle w:val="Listenabsatz"/>
              <w:spacing w:before="120" w:after="120"/>
              <w:ind w:left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Quality and dimensions of the Copper conductor: Oxygen free, high conductivity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copper is used (conductivity at 20°C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≥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 xml:space="preserve"> 5.8 x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 w:rsidRPr="00DF2466">
              <w:rPr>
                <w:rFonts w:ascii="Arial" w:hAnsi="Arial" w:cs="Arial"/>
                <w:color w:val="000000" w:themeColor="text1"/>
                <w:vertAlign w:val="superscript"/>
                <w:lang w:val="en-US"/>
              </w:rPr>
              <w:t>7</w:t>
            </w:r>
            <w:r w:rsidR="00211B2B">
              <w:rPr>
                <w:rFonts w:ascii="Arial" w:hAnsi="Arial" w:cs="Arial"/>
                <w:color w:val="000000" w:themeColor="text1"/>
                <w:lang w:val="en-US"/>
              </w:rPr>
              <w:t>(</w:t>
            </w:r>
            <w:r w:rsidR="00AC6C33">
              <w:rPr>
                <w:rFonts w:ascii="Times New Roman" w:hAnsi="Times New Roman" w:cs="Times New Roman"/>
                <w:color w:val="000000" w:themeColor="text1"/>
                <w:lang w:val="en-US"/>
              </w:rPr>
              <w:t>Ωm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)</w:t>
            </w:r>
            <w:r w:rsidRPr="00DF2466">
              <w:rPr>
                <w:rFonts w:ascii="Arial" w:hAnsi="Arial" w:cs="Arial"/>
                <w:color w:val="000000" w:themeColor="text1"/>
                <w:vertAlign w:val="superscript"/>
                <w:lang w:val="en-US"/>
              </w:rPr>
              <w:t>-1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 xml:space="preserve">. Drawing </w:t>
            </w:r>
            <w:r w:rsidR="00C270FB" w:rsidRPr="00C270FB">
              <w:rPr>
                <w:rFonts w:ascii="Arial" w:hAnsi="Arial" w:cs="Arial"/>
                <w:color w:val="000000" w:themeColor="text1"/>
                <w:lang w:val="en-US"/>
              </w:rPr>
              <w:t>IQU_ISI PC1.161.001_pancake 1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shows the dimensions of the conductor.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Dimensions are met. If optional conductor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size is used it has to meet the requirements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F2466">
              <w:rPr>
                <w:rFonts w:ascii="Arial" w:hAnsi="Arial" w:cs="Arial"/>
                <w:color w:val="000000" w:themeColor="text1"/>
                <w:lang w:val="en-US"/>
              </w:rPr>
              <w:t>pres</w:t>
            </w:r>
            <w:r w:rsidR="00C270FB">
              <w:rPr>
                <w:rFonts w:ascii="Arial" w:hAnsi="Arial" w:cs="Arial"/>
                <w:color w:val="000000" w:themeColor="text1"/>
                <w:lang w:val="en-US"/>
              </w:rPr>
              <w:t xml:space="preserve">ented in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the technical specification and</w:t>
            </w:r>
            <w:r w:rsidR="00C270FB" w:rsidRPr="00C270FB">
              <w:rPr>
                <w:rFonts w:ascii="Arial" w:hAnsi="Arial" w:cs="Arial"/>
                <w:color w:val="000000" w:themeColor="text1"/>
                <w:lang w:val="en-US"/>
              </w:rPr>
              <w:t xml:space="preserve"> has been accepted</w:t>
            </w:r>
            <w:r w:rsidR="00C270FB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C270FB" w:rsidRPr="00C270FB">
              <w:rPr>
                <w:rFonts w:ascii="Arial" w:hAnsi="Arial" w:cs="Arial"/>
                <w:color w:val="000000" w:themeColor="text1"/>
                <w:lang w:val="en-US"/>
              </w:rPr>
              <w:t>by Customer.</w:t>
            </w:r>
          </w:p>
        </w:tc>
        <w:tc>
          <w:tcPr>
            <w:tcW w:w="3515" w:type="dxa"/>
          </w:tcPr>
          <w:p w14:paraId="206E9AD2" w14:textId="77777777" w:rsidR="00C270FB" w:rsidRPr="00951765" w:rsidRDefault="00C270FB" w:rsidP="00C270FB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4E363465" w14:textId="7BAFFAD0" w:rsidR="00C270FB" w:rsidRPr="00404CFF" w:rsidRDefault="00C270FB" w:rsidP="00C270FB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 w:rsidR="00D369AF"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="00D369AF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D369AF">
              <w:rPr>
                <w:rFonts w:ascii="Arial" w:hAnsi="Arial" w:cs="Arial"/>
                <w:lang w:val="en-US"/>
              </w:rPr>
            </w:r>
            <w:r w:rsidR="00D369AF">
              <w:rPr>
                <w:rFonts w:ascii="Arial" w:hAnsi="Arial" w:cs="Arial"/>
                <w:lang w:val="en-US"/>
              </w:rPr>
              <w:fldChar w:fldCharType="end"/>
            </w:r>
            <w:bookmarkEnd w:id="2"/>
            <w:r w:rsidR="00D369AF"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 w:rsidR="00D369AF">
              <w:rPr>
                <w:rFonts w:ascii="Arial" w:hAnsi="Arial" w:cs="Arial"/>
                <w:lang w:val="en-US"/>
              </w:rPr>
              <w:t xml:space="preserve"> </w:t>
            </w:r>
            <w:r w:rsidR="00D369AF"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4"/>
            <w:r w:rsidR="00D369AF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D369AF">
              <w:rPr>
                <w:rFonts w:ascii="Arial" w:hAnsi="Arial" w:cs="Arial"/>
                <w:lang w:val="en-US"/>
              </w:rPr>
            </w:r>
            <w:r w:rsidR="00D369AF">
              <w:rPr>
                <w:rFonts w:ascii="Arial" w:hAnsi="Arial" w:cs="Arial"/>
                <w:lang w:val="en-US"/>
              </w:rPr>
              <w:fldChar w:fldCharType="end"/>
            </w:r>
            <w:bookmarkEnd w:id="3"/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  <w:p w14:paraId="1084D2D2" w14:textId="77777777" w:rsidR="00C270FB" w:rsidRPr="00404CFF" w:rsidRDefault="00C270FB" w:rsidP="00C270FB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52988ABE" w14:textId="77777777" w:rsidR="00A378A4" w:rsidRPr="00DF2466" w:rsidRDefault="00A378A4" w:rsidP="00A378A4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A378A4" w:rsidRPr="00DF2466" w14:paraId="19EED382" w14:textId="77777777" w:rsidTr="00A378A4">
        <w:tc>
          <w:tcPr>
            <w:tcW w:w="6941" w:type="dxa"/>
          </w:tcPr>
          <w:p w14:paraId="0CBA8927" w14:textId="77777777" w:rsidR="00A378A4" w:rsidRPr="00DF2466" w:rsidRDefault="00211B2B" w:rsidP="001510C1">
            <w:pPr>
              <w:pStyle w:val="Listenabsatz"/>
              <w:spacing w:before="120" w:after="120"/>
              <w:ind w:left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211B2B">
              <w:rPr>
                <w:rFonts w:ascii="Arial" w:hAnsi="Arial" w:cs="Arial"/>
                <w:color w:val="000000" w:themeColor="text1"/>
                <w:lang w:val="en-US"/>
              </w:rPr>
              <w:t>Dimension of the double wound double pancake: The dimensions (thickness,</w:t>
            </w:r>
            <w:r w:rsidR="001510C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211B2B">
              <w:rPr>
                <w:rFonts w:ascii="Arial" w:hAnsi="Arial" w:cs="Arial"/>
                <w:color w:val="000000" w:themeColor="text1"/>
                <w:lang w:val="en-US"/>
              </w:rPr>
              <w:t>inner/outer radius), tolerances and number</w:t>
            </w:r>
            <w:r w:rsidR="001510C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211B2B">
              <w:rPr>
                <w:rFonts w:ascii="Arial" w:hAnsi="Arial" w:cs="Arial"/>
                <w:color w:val="000000" w:themeColor="text1"/>
                <w:lang w:val="en-US"/>
              </w:rPr>
              <w:t>of turns (2 x 20 turns) are presented in</w:t>
            </w:r>
            <w:r w:rsidR="001510C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211B2B">
              <w:rPr>
                <w:rFonts w:ascii="Arial" w:hAnsi="Arial" w:cs="Arial"/>
                <w:color w:val="000000" w:themeColor="text1"/>
                <w:lang w:val="en-US"/>
              </w:rPr>
              <w:t xml:space="preserve">Drawing </w:t>
            </w:r>
            <w:r w:rsidR="001510C1" w:rsidRPr="00C270FB">
              <w:rPr>
                <w:rFonts w:ascii="Arial" w:hAnsi="Arial" w:cs="Arial"/>
                <w:color w:val="000000" w:themeColor="text1"/>
                <w:lang w:val="en-US"/>
              </w:rPr>
              <w:t>IQU_ISI PC1.161.001_pancake 1</w:t>
            </w:r>
            <w:r w:rsidRPr="00211B2B">
              <w:rPr>
                <w:rFonts w:ascii="Arial" w:hAnsi="Arial" w:cs="Arial"/>
                <w:color w:val="000000" w:themeColor="text1"/>
                <w:lang w:val="en-US"/>
              </w:rPr>
              <w:t>. These requirements</w:t>
            </w:r>
            <w:r w:rsidR="001510C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211B2B">
              <w:rPr>
                <w:rFonts w:ascii="Arial" w:hAnsi="Arial" w:cs="Arial"/>
                <w:color w:val="000000" w:themeColor="text1"/>
                <w:lang w:val="en-US"/>
              </w:rPr>
              <w:t>are met.</w:t>
            </w:r>
          </w:p>
        </w:tc>
        <w:tc>
          <w:tcPr>
            <w:tcW w:w="3515" w:type="dxa"/>
          </w:tcPr>
          <w:p w14:paraId="6B2C6133" w14:textId="77777777" w:rsidR="001510C1" w:rsidRPr="00951765" w:rsidRDefault="001510C1" w:rsidP="001510C1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099DF09" w14:textId="3D40BA78" w:rsidR="001510C1" w:rsidRPr="00404CFF" w:rsidRDefault="001510C1" w:rsidP="001510C1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       </w:t>
            </w:r>
            <w:r w:rsidRPr="00404CFF">
              <w:rPr>
                <w:rFonts w:ascii="Arial" w:hAnsi="Arial" w:cs="Arial"/>
                <w:lang w:val="en-US"/>
              </w:rPr>
              <w:t xml:space="preserve">Yes       No        </w:t>
            </w:r>
          </w:p>
          <w:p w14:paraId="4A0E1956" w14:textId="77777777" w:rsidR="00A378A4" w:rsidRPr="00DF2466" w:rsidRDefault="00A378A4" w:rsidP="00A378A4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6B5806" w:rsidRPr="00DF2466" w14:paraId="2EED19F3" w14:textId="77777777" w:rsidTr="00A378A4">
        <w:tc>
          <w:tcPr>
            <w:tcW w:w="6941" w:type="dxa"/>
          </w:tcPr>
          <w:p w14:paraId="7A34DED7" w14:textId="77777777" w:rsidR="006B5806" w:rsidRPr="001510C1" w:rsidRDefault="006B5806" w:rsidP="006B5806">
            <w:pPr>
              <w:pStyle w:val="Listenabsatz"/>
              <w:spacing w:before="120" w:after="6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6B5806">
              <w:rPr>
                <w:rFonts w:ascii="Arial" w:hAnsi="Arial" w:cs="Arial"/>
                <w:color w:val="000000" w:themeColor="text1"/>
                <w:lang w:val="en-US"/>
              </w:rPr>
              <w:t xml:space="preserve">Assembly of pancakes: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Pancakes has to be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divided into 3 sets: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1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(7),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2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(3) and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3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(7). Number of pancakes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inside the coil presented in the parenthesis.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The offer includes the assembly of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pancakes in the following way:</w:t>
            </w:r>
          </w:p>
          <w:p w14:paraId="5955DC49" w14:textId="77777777" w:rsidR="006B5806" w:rsidRDefault="006B5806" w:rsidP="006B5806">
            <w:pPr>
              <w:pStyle w:val="Listenabsatz"/>
              <w:numPr>
                <w:ilvl w:val="0"/>
                <w:numId w:val="10"/>
              </w:numPr>
              <w:spacing w:before="120" w:after="120"/>
              <w:ind w:left="527" w:hanging="357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1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and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3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: The pancakes (7) are assembled inside the low carbon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steel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yoke to form complete Solenoid 1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and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3 (See: IQU_ISI PC1.161.000_solenoid 1 and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IQU_ISI PC1.163.000_solenoid 3).</w:t>
            </w:r>
          </w:p>
          <w:p w14:paraId="4DF0B1DD" w14:textId="77777777" w:rsidR="006B5806" w:rsidRPr="001510C1" w:rsidRDefault="006B5806" w:rsidP="006B5806">
            <w:pPr>
              <w:pStyle w:val="Listenabsatz"/>
              <w:spacing w:after="60"/>
              <w:ind w:left="52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The maximum dimensions reserved for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pancakes are not exceeded.</w:t>
            </w:r>
          </w:p>
          <w:p w14:paraId="25E440DB" w14:textId="77777777" w:rsidR="006B5806" w:rsidRDefault="006B5806" w:rsidP="00DC4187">
            <w:pPr>
              <w:pStyle w:val="Listenabsatz"/>
              <w:numPr>
                <w:ilvl w:val="0"/>
                <w:numId w:val="12"/>
              </w:numPr>
              <w:spacing w:after="60"/>
              <w:ind w:left="527" w:hanging="35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Parts </w:t>
            </w:r>
            <w:r w:rsidRPr="006B5806">
              <w:rPr>
                <w:rFonts w:ascii="Arial" w:hAnsi="Arial" w:cs="Arial"/>
                <w:color w:val="000000" w:themeColor="text1"/>
                <w:lang w:val="en-US"/>
              </w:rPr>
              <w:t>IQU_ISI PC1.161.005_yoke part 3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(in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1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) and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6B5806">
              <w:rPr>
                <w:rFonts w:ascii="Arial" w:hAnsi="Arial" w:cs="Arial"/>
                <w:color w:val="000000" w:themeColor="text1"/>
                <w:lang w:val="en-US"/>
              </w:rPr>
              <w:t>IQU_ISI PC1.161.006_yoke part 4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(in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3) are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removable for dimensional inspection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and machining (if later B</w:t>
            </w:r>
            <w:r w:rsidRPr="000917E5">
              <w:rPr>
                <w:rFonts w:ascii="Arial" w:hAnsi="Arial" w:cs="Arial"/>
                <w:color w:val="000000" w:themeColor="text1"/>
                <w:vertAlign w:val="subscript"/>
                <w:lang w:val="en-US"/>
              </w:rPr>
              <w:t>grad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optimization is needed).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</w:p>
          <w:p w14:paraId="4098D5AB" w14:textId="77777777" w:rsidR="006B5806" w:rsidRPr="001510C1" w:rsidRDefault="006B5806" w:rsidP="00DC4187">
            <w:pPr>
              <w:pStyle w:val="Listenabsatz"/>
              <w:numPr>
                <w:ilvl w:val="0"/>
                <w:numId w:val="14"/>
              </w:numPr>
              <w:spacing w:after="60"/>
              <w:ind w:left="527" w:hanging="35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The movement of pancakes inside the yoke structure is prevented (epoxy can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be used to prevent the moving).</w:t>
            </w:r>
          </w:p>
          <w:p w14:paraId="4249DF3B" w14:textId="77777777" w:rsidR="006B5806" w:rsidRPr="00DF2466" w:rsidRDefault="006B5806" w:rsidP="00DC4187">
            <w:pPr>
              <w:pStyle w:val="Listenabsatz"/>
              <w:numPr>
                <w:ilvl w:val="0"/>
                <w:numId w:val="15"/>
              </w:numPr>
              <w:spacing w:before="120" w:after="120"/>
              <w:ind w:left="527" w:hanging="35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>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2: this solenoid includes </w:t>
            </w:r>
            <w:r w:rsidR="00AC6C33">
              <w:rPr>
                <w:rFonts w:ascii="Arial" w:hAnsi="Arial" w:cs="Arial"/>
                <w:color w:val="000000" w:themeColor="text1"/>
                <w:lang w:val="en-US"/>
              </w:rPr>
              <w:t>3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pancakes. Does not include yoke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structure. Radial dimensions are same as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for Solenoid 1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and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3. The height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of </w:t>
            </w:r>
            <w:r w:rsidR="00AC6C33">
              <w:rPr>
                <w:rFonts w:ascii="Arial" w:hAnsi="Arial" w:cs="Arial"/>
                <w:color w:val="000000" w:themeColor="text1"/>
                <w:lang w:val="en-US"/>
              </w:rPr>
              <w:t>3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 xml:space="preserve"> pancakes, including the encasing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epoxy, (forming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2) is not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allowed to exceed 77 mm, when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1510C1">
              <w:rPr>
                <w:rFonts w:ascii="Arial" w:hAnsi="Arial" w:cs="Arial"/>
                <w:color w:val="000000" w:themeColor="text1"/>
                <w:lang w:val="en-US"/>
              </w:rPr>
              <w:t>assembled on a flat base (IQU_ISI PC1.162.000_solenoid 2).</w:t>
            </w:r>
          </w:p>
        </w:tc>
        <w:tc>
          <w:tcPr>
            <w:tcW w:w="3515" w:type="dxa"/>
          </w:tcPr>
          <w:p w14:paraId="2705B9AB" w14:textId="77777777" w:rsidR="006B5806" w:rsidRDefault="006B5806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1B0A9CB" w14:textId="77777777" w:rsidR="006B5806" w:rsidRDefault="006B5806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116E8DF7" w14:textId="77777777" w:rsidR="006B5806" w:rsidRDefault="006B5806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5948FF91" w14:textId="77777777" w:rsidR="006B5806" w:rsidRDefault="006B5806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C0E8E34" w14:textId="4AAC677A" w:rsidR="006B5806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  <w:p w14:paraId="4572339D" w14:textId="77777777" w:rsidR="006B580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4932D5E4" w14:textId="77777777" w:rsidR="006B5806" w:rsidRDefault="006B5806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3E446D16" w14:textId="77777777" w:rsidR="006B5806" w:rsidRPr="00951765" w:rsidRDefault="006B5806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5793E708" w14:textId="77777777" w:rsidR="00D369AF" w:rsidRDefault="00D369AF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0F679251" w14:textId="71D49285" w:rsidR="006B5806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  <w:p w14:paraId="1E2665D6" w14:textId="629A88C7" w:rsidR="006B5806" w:rsidRPr="00404CFF" w:rsidRDefault="006B5806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421D880D" w14:textId="5D7E3549" w:rsidR="006B580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4DCF24C2" w14:textId="318C58AB" w:rsidR="00D369AF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746BCAE5" w14:textId="6653A275" w:rsidR="00D369AF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  <w:p w14:paraId="507C28D2" w14:textId="77777777" w:rsidR="00426E6F" w:rsidRDefault="00426E6F" w:rsidP="006B580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417AAB3E" w14:textId="571D40A3" w:rsidR="006B580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1845960B" w14:textId="77777777" w:rsidR="00D369AF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1A0832E2" w14:textId="4099DBE5" w:rsidR="006B5806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  <w:p w14:paraId="4794B4E9" w14:textId="77777777" w:rsidR="006B5806" w:rsidRPr="00DF246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6B5806" w:rsidRPr="00F11053" w14:paraId="36CF1EB0" w14:textId="77777777" w:rsidTr="00A378A4">
        <w:tc>
          <w:tcPr>
            <w:tcW w:w="6941" w:type="dxa"/>
          </w:tcPr>
          <w:p w14:paraId="590947CF" w14:textId="77777777" w:rsidR="006B5806" w:rsidRPr="00F11053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3515" w:type="dxa"/>
          </w:tcPr>
          <w:p w14:paraId="5414A372" w14:textId="77777777" w:rsidR="006B5806" w:rsidRPr="00F11053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6B5806" w:rsidRPr="00D369AF" w14:paraId="1B01B880" w14:textId="77777777" w:rsidTr="00A378A4">
        <w:tc>
          <w:tcPr>
            <w:tcW w:w="6941" w:type="dxa"/>
          </w:tcPr>
          <w:p w14:paraId="42D90A59" w14:textId="77777777" w:rsidR="00AA40B4" w:rsidRDefault="00426E6F" w:rsidP="00AA40B4">
            <w:pPr>
              <w:pStyle w:val="Listenabsatz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426E6F">
              <w:rPr>
                <w:rFonts w:ascii="Arial" w:hAnsi="Arial" w:cs="Arial"/>
                <w:b/>
                <w:color w:val="000000" w:themeColor="text1"/>
                <w:lang w:val="en-US"/>
              </w:rPr>
              <w:t>Manufactured low carbon steel parts:</w:t>
            </w:r>
          </w:p>
          <w:p w14:paraId="1B6ECBF4" w14:textId="77777777" w:rsidR="00426E6F" w:rsidRPr="00DF2466" w:rsidRDefault="00426E6F" w:rsidP="00AA40B4">
            <w:pPr>
              <w:pStyle w:val="Listenabsatz"/>
              <w:spacing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>The dimensions and tolerances of each part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>has been presented in the drawings.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>offer has to include manufacture of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>following components:</w:t>
            </w:r>
          </w:p>
        </w:tc>
        <w:tc>
          <w:tcPr>
            <w:tcW w:w="3515" w:type="dxa"/>
          </w:tcPr>
          <w:p w14:paraId="04931E65" w14:textId="77777777" w:rsidR="006B5806" w:rsidRPr="00DF246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6B5806" w:rsidRPr="00DF2466" w14:paraId="3D8B01CC" w14:textId="77777777" w:rsidTr="00A378A4">
        <w:tc>
          <w:tcPr>
            <w:tcW w:w="6941" w:type="dxa"/>
          </w:tcPr>
          <w:p w14:paraId="2C0FB5A2" w14:textId="77777777" w:rsidR="006B5806" w:rsidRPr="00DF2466" w:rsidRDefault="003F3889" w:rsidP="00EC0103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3F3889">
              <w:rPr>
                <w:rFonts w:ascii="Arial" w:hAnsi="Arial" w:cs="Arial"/>
                <w:color w:val="000000" w:themeColor="text1"/>
                <w:lang w:val="en-US"/>
              </w:rPr>
              <w:t>IQU_ISI PC1.161.003_yoke part 1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T</w:t>
            </w:r>
            <w:r w:rsidR="00314918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4E508A41" w14:textId="77777777" w:rsidR="006B5806" w:rsidRDefault="006B5806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320D2681" w14:textId="02D4B782" w:rsidR="00D369AF" w:rsidRPr="003F3889" w:rsidRDefault="00D369AF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6B5806" w:rsidRPr="00DF2466" w14:paraId="06EC9BE2" w14:textId="77777777" w:rsidTr="00A378A4">
        <w:tc>
          <w:tcPr>
            <w:tcW w:w="6941" w:type="dxa"/>
          </w:tcPr>
          <w:p w14:paraId="18D0CE45" w14:textId="77777777" w:rsidR="000917E5" w:rsidRDefault="003F3889" w:rsidP="000917E5">
            <w:pPr>
              <w:pStyle w:val="Listenabsatz"/>
              <w:spacing w:before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3F3889">
              <w:rPr>
                <w:rFonts w:ascii="Arial" w:hAnsi="Arial" w:cs="Arial"/>
                <w:color w:val="000000" w:themeColor="text1"/>
                <w:lang w:val="en-US"/>
              </w:rPr>
              <w:t>IQU_ISI PC1.161.004_yoke part 2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t xml:space="preserve"> (2 pieces):</w:t>
            </w:r>
          </w:p>
          <w:p w14:paraId="1D85FAC5" w14:textId="77777777" w:rsidR="000917E5" w:rsidRDefault="00426E6F" w:rsidP="000917E5">
            <w:pPr>
              <w:pStyle w:val="Listenabsatz"/>
              <w:ind w:left="0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>Minimum requirement for steel: 1.97 T 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  <w:p w14:paraId="37F218E8" w14:textId="77777777" w:rsidR="006B5806" w:rsidRPr="00DF2466" w:rsidRDefault="000917E5" w:rsidP="000917E5">
            <w:pPr>
              <w:pStyle w:val="Listenabsatz"/>
              <w:spacing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N</w:t>
            </w:r>
            <w:r w:rsidR="00426E6F" w:rsidRPr="00EC0103">
              <w:rPr>
                <w:rFonts w:ascii="Arial" w:hAnsi="Arial" w:cs="Arial"/>
                <w:b/>
                <w:color w:val="000000" w:themeColor="text1"/>
                <w:lang w:val="en-US"/>
              </w:rPr>
              <w:t>OTE: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Can be manufactured from 2 pieces</w:t>
            </w:r>
            <w:r w:rsidR="00426E6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instead of 1 piece (176 mm thickne</w:t>
            </w:r>
            <w:r w:rsidR="00AA40B4">
              <w:rPr>
                <w:rFonts w:ascii="Arial" w:hAnsi="Arial" w:cs="Arial"/>
                <w:color w:val="000000" w:themeColor="text1"/>
                <w:lang w:val="en-US"/>
              </w:rPr>
              <w:t>s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s </w:t>
            </w:r>
            <w:r w:rsidR="00AA40B4">
              <w:rPr>
                <w:rFonts w:ascii="Arial" w:hAnsi="Arial" w:cs="Arial"/>
                <w:color w:val="000000" w:themeColor="text1"/>
                <w:lang w:val="en-US"/>
              </w:rPr>
              <w:t>=&gt;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2 x</w:t>
            </w:r>
            <w:r w:rsidR="00426E6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88 mm thickness). In this case proper</w:t>
            </w:r>
            <w:r w:rsidR="00426E6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centering of the pieces has to be taken care</w:t>
            </w:r>
            <w:r w:rsidR="00426E6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of.</w:t>
            </w:r>
            <w:r w:rsidR="00426E6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See drawing for maximum removed volume</w:t>
            </w:r>
            <w:r w:rsidR="00426E6F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for feedthroughs and extra quality points.</w:t>
            </w:r>
          </w:p>
        </w:tc>
        <w:tc>
          <w:tcPr>
            <w:tcW w:w="3515" w:type="dxa"/>
          </w:tcPr>
          <w:p w14:paraId="0A136C9A" w14:textId="77777777" w:rsidR="00D369AF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lang w:val="en-US"/>
              </w:rPr>
            </w:pPr>
          </w:p>
          <w:p w14:paraId="687C62F1" w14:textId="0A2A0BCD" w:rsidR="006B5806" w:rsidRPr="00DF2466" w:rsidRDefault="00D369AF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6B5806" w:rsidRPr="00DF2466" w14:paraId="546C04FF" w14:textId="77777777" w:rsidTr="00A378A4">
        <w:tc>
          <w:tcPr>
            <w:tcW w:w="6941" w:type="dxa"/>
          </w:tcPr>
          <w:p w14:paraId="3E24E8E5" w14:textId="77777777" w:rsidR="006B5806" w:rsidRPr="00DF2466" w:rsidRDefault="003F3889" w:rsidP="00EC0103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3F3889">
              <w:rPr>
                <w:rFonts w:ascii="Arial" w:hAnsi="Arial" w:cs="Arial"/>
                <w:color w:val="000000" w:themeColor="text1"/>
                <w:lang w:val="en-US"/>
              </w:rPr>
              <w:t>IQU_ISI PC1.161.005_yoke part 3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: 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T</w:t>
            </w:r>
            <w:r w:rsidR="00314918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10D42BEA" w14:textId="77777777" w:rsidR="006B5806" w:rsidRDefault="006B5806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1D8A0EF1" w14:textId="59F4CECD" w:rsidR="00D369AF" w:rsidRPr="003F3889" w:rsidRDefault="00D369AF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6B5806" w:rsidRPr="00DF2466" w14:paraId="5E104002" w14:textId="77777777" w:rsidTr="00A378A4">
        <w:tc>
          <w:tcPr>
            <w:tcW w:w="6941" w:type="dxa"/>
          </w:tcPr>
          <w:p w14:paraId="4F08957C" w14:textId="77777777" w:rsidR="006B5806" w:rsidRPr="00DF2466" w:rsidRDefault="003F3889" w:rsidP="00EC0103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3F3889">
              <w:rPr>
                <w:rFonts w:ascii="Arial" w:hAnsi="Arial" w:cs="Arial"/>
                <w:color w:val="000000" w:themeColor="text1"/>
                <w:lang w:val="en-US"/>
              </w:rPr>
              <w:t>IQU_ISI PC1.161.006_yoke part 4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T</w:t>
            </w:r>
            <w:r w:rsidR="00314918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58ED93BE" w14:textId="77777777" w:rsidR="00D369AF" w:rsidRDefault="00D369AF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EC887D8" w14:textId="588A9E73" w:rsidR="006B5806" w:rsidRPr="003F3889" w:rsidRDefault="00D369AF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6B5806" w:rsidRPr="00DF2466" w14:paraId="4C6B06F5" w14:textId="77777777" w:rsidTr="00A378A4">
        <w:tc>
          <w:tcPr>
            <w:tcW w:w="6941" w:type="dxa"/>
          </w:tcPr>
          <w:p w14:paraId="30748510" w14:textId="77777777" w:rsidR="006B5806" w:rsidRPr="00DF2466" w:rsidRDefault="003F3889" w:rsidP="00EC0103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3F3889">
              <w:rPr>
                <w:rFonts w:ascii="Arial" w:hAnsi="Arial" w:cs="Arial"/>
                <w:color w:val="000000" w:themeColor="text1"/>
                <w:lang w:val="en-US"/>
              </w:rPr>
              <w:t>IQU_ISI PC1.161.007_yoke part 5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T</w:t>
            </w:r>
            <w:r w:rsidR="00314918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>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26E6F"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289DA088" w14:textId="77777777" w:rsidR="006B5806" w:rsidRDefault="006B5806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7E137B38" w14:textId="42244DC2" w:rsidR="00D369AF" w:rsidRPr="003F3889" w:rsidRDefault="00D369AF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6B5806" w:rsidRPr="00DF2466" w14:paraId="15C3D16F" w14:textId="77777777" w:rsidTr="00A378A4">
        <w:tc>
          <w:tcPr>
            <w:tcW w:w="6941" w:type="dxa"/>
          </w:tcPr>
          <w:p w14:paraId="40F6D4DF" w14:textId="77777777" w:rsidR="006B5806" w:rsidRPr="00DF2466" w:rsidRDefault="003F3889" w:rsidP="00EC0103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3F3889">
              <w:rPr>
                <w:rFonts w:ascii="Arial" w:hAnsi="Arial" w:cs="Arial"/>
                <w:color w:val="000000" w:themeColor="text1"/>
                <w:lang w:val="en-US"/>
              </w:rPr>
              <w:t>IQU_ISI PC1.161.008_inner yoke part 5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T</w:t>
            </w:r>
            <w:r w:rsidR="00314918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>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Pr="00426E6F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5F70D755" w14:textId="77777777" w:rsidR="006B5806" w:rsidRDefault="006B5806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427B7853" w14:textId="0701B7B7" w:rsidR="00D369AF" w:rsidRPr="003F3889" w:rsidRDefault="00D369AF" w:rsidP="003F3889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6B5806" w:rsidRPr="00F11053" w14:paraId="1F07D8C1" w14:textId="77777777" w:rsidTr="00A378A4">
        <w:tc>
          <w:tcPr>
            <w:tcW w:w="6941" w:type="dxa"/>
          </w:tcPr>
          <w:p w14:paraId="14465B87" w14:textId="77777777" w:rsidR="006B5806" w:rsidRPr="00F11053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3515" w:type="dxa"/>
          </w:tcPr>
          <w:p w14:paraId="6A321977" w14:textId="77777777" w:rsidR="006B5806" w:rsidRPr="00F11053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6B5806" w:rsidRPr="00D369AF" w14:paraId="7636D13C" w14:textId="77777777" w:rsidTr="00A378A4">
        <w:tc>
          <w:tcPr>
            <w:tcW w:w="6941" w:type="dxa"/>
          </w:tcPr>
          <w:p w14:paraId="0B131485" w14:textId="77777777" w:rsidR="004861AE" w:rsidRDefault="004861AE" w:rsidP="004861AE">
            <w:pPr>
              <w:pStyle w:val="Listenabsatz"/>
              <w:spacing w:before="120" w:after="120"/>
              <w:ind w:left="0"/>
              <w:rPr>
                <w:rFonts w:ascii="Arial" w:hAnsi="Arial" w:cs="Arial"/>
                <w:color w:val="000000" w:themeColor="text1"/>
                <w:lang w:val="en-US"/>
              </w:rPr>
            </w:pPr>
            <w:r w:rsidRPr="004861AE">
              <w:rPr>
                <w:rFonts w:ascii="Arial" w:hAnsi="Arial" w:cs="Arial"/>
                <w:b/>
                <w:color w:val="000000" w:themeColor="text1"/>
                <w:lang w:val="en-US"/>
              </w:rPr>
              <w:t>Blank low carbon steel material for in house machining:</w:t>
            </w:r>
          </w:p>
          <w:p w14:paraId="7606F2D4" w14:textId="77777777" w:rsidR="006B5806" w:rsidRPr="00DF2466" w:rsidRDefault="004861AE" w:rsidP="004861AE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4861AE">
              <w:rPr>
                <w:rFonts w:ascii="Arial" w:hAnsi="Arial" w:cs="Arial"/>
                <w:color w:val="000000" w:themeColor="text1"/>
                <w:lang w:val="en-US"/>
              </w:rPr>
              <w:t>The offer has to include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4861AE">
              <w:rPr>
                <w:rFonts w:ascii="Arial" w:hAnsi="Arial" w:cs="Arial"/>
                <w:color w:val="000000" w:themeColor="text1"/>
                <w:lang w:val="en-US"/>
              </w:rPr>
              <w:t>following raw material:</w:t>
            </w:r>
          </w:p>
        </w:tc>
        <w:tc>
          <w:tcPr>
            <w:tcW w:w="3515" w:type="dxa"/>
          </w:tcPr>
          <w:p w14:paraId="039E97EB" w14:textId="77777777" w:rsidR="006B5806" w:rsidRPr="00DF246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6B5806" w:rsidRPr="00DF2466" w14:paraId="7852D7B9" w14:textId="77777777" w:rsidTr="00A378A4">
        <w:tc>
          <w:tcPr>
            <w:tcW w:w="6941" w:type="dxa"/>
          </w:tcPr>
          <w:p w14:paraId="3005D3D9" w14:textId="77777777" w:rsidR="006B5806" w:rsidRPr="00DF2466" w:rsidRDefault="00AA40B4" w:rsidP="004861AE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IQU_ISI PC1.127.001_BLANK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T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6A9CF8C8" w14:textId="77777777" w:rsidR="00AA40B4" w:rsidRDefault="00AA40B4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300FF67" w14:textId="6C7ABB6F" w:rsidR="006B5806" w:rsidRPr="00AA40B4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  <w:r w:rsidR="00AA40B4">
              <w:rPr>
                <w:rFonts w:ascii="Arial" w:hAnsi="Arial" w:cs="Arial"/>
                <w:lang w:val="en-US"/>
              </w:rPr>
              <w:t xml:space="preserve"> 4 pieces</w:t>
            </w:r>
          </w:p>
        </w:tc>
      </w:tr>
      <w:tr w:rsidR="006B5806" w:rsidRPr="00DF2466" w14:paraId="7A2F3B79" w14:textId="77777777" w:rsidTr="00A378A4">
        <w:tc>
          <w:tcPr>
            <w:tcW w:w="6941" w:type="dxa"/>
          </w:tcPr>
          <w:p w14:paraId="1D2AD516" w14:textId="77777777" w:rsidR="006B5806" w:rsidRPr="00DF2466" w:rsidRDefault="00AA40B4" w:rsidP="004861AE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IQU_ISI PC1.127.005_BLANK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T</w:t>
            </w:r>
            <w:r w:rsidR="00EC0103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0F3D70A8" w14:textId="77777777" w:rsidR="00AA40B4" w:rsidRDefault="00AA40B4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43179155" w14:textId="32771763" w:rsidR="006B5806" w:rsidRPr="00AA40B4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  <w:r w:rsidR="00AA40B4">
              <w:rPr>
                <w:rFonts w:ascii="Arial" w:hAnsi="Arial" w:cs="Arial"/>
                <w:lang w:val="en-US"/>
              </w:rPr>
              <w:t>2 pieces</w:t>
            </w:r>
          </w:p>
        </w:tc>
      </w:tr>
      <w:tr w:rsidR="006B5806" w:rsidRPr="00DF2466" w14:paraId="1F0D20CB" w14:textId="77777777" w:rsidTr="00A378A4">
        <w:tc>
          <w:tcPr>
            <w:tcW w:w="6941" w:type="dxa"/>
          </w:tcPr>
          <w:p w14:paraId="010989BF" w14:textId="77777777" w:rsidR="006B5806" w:rsidRPr="00DF2466" w:rsidRDefault="00AA40B4" w:rsidP="004861AE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IQU_ISI PC1.142.001_BLANK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Minimum requirement 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T 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65F6105E" w14:textId="77777777" w:rsidR="00AA40B4" w:rsidRDefault="00AA40B4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BDED7E4" w14:textId="44D2D0F5" w:rsidR="006B5806" w:rsidRPr="00AA40B4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  <w:r w:rsidR="00AA40B4">
              <w:rPr>
                <w:rFonts w:ascii="Arial" w:hAnsi="Arial" w:cs="Arial"/>
                <w:lang w:val="en-US"/>
              </w:rPr>
              <w:t>3 pieces</w:t>
            </w:r>
          </w:p>
        </w:tc>
      </w:tr>
      <w:tr w:rsidR="006B5806" w:rsidRPr="00DF2466" w14:paraId="781594D6" w14:textId="77777777" w:rsidTr="00A378A4">
        <w:tc>
          <w:tcPr>
            <w:tcW w:w="6941" w:type="dxa"/>
          </w:tcPr>
          <w:p w14:paraId="55AFD2DA" w14:textId="77777777" w:rsidR="006B5806" w:rsidRPr="00DF2466" w:rsidRDefault="00AA40B4" w:rsidP="004861AE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IQU_ISI PC1.150.001_BLANK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Minimum requirement</w:t>
            </w:r>
            <w:r w:rsidR="004861AE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T 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6C126F66" w14:textId="77777777" w:rsidR="00D369AF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019624FC" w14:textId="355A80F8" w:rsidR="006B5806" w:rsidRPr="00AA40B4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  <w:r w:rsidR="00AA40B4">
              <w:rPr>
                <w:rFonts w:ascii="Arial" w:hAnsi="Arial" w:cs="Arial"/>
                <w:lang w:val="en-US"/>
              </w:rPr>
              <w:t>2 pieces</w:t>
            </w:r>
          </w:p>
        </w:tc>
      </w:tr>
      <w:tr w:rsidR="006B5806" w:rsidRPr="00DF2466" w14:paraId="718D6ADB" w14:textId="77777777" w:rsidTr="00A378A4">
        <w:tc>
          <w:tcPr>
            <w:tcW w:w="6941" w:type="dxa"/>
          </w:tcPr>
          <w:p w14:paraId="6EFBC5E9" w14:textId="77777777" w:rsidR="006B5806" w:rsidRPr="00DF2466" w:rsidRDefault="00AA40B4" w:rsidP="004861AE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IQU_ISI PC1.152.001_BLANK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br/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Minimum requirement</w:t>
            </w:r>
            <w:r w:rsidR="004861AE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for steel: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97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T at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4861AE" w:rsidRPr="004861AE">
              <w:rPr>
                <w:rFonts w:ascii="Arial" w:hAnsi="Arial" w:cs="Arial"/>
                <w:color w:val="000000" w:themeColor="text1"/>
                <w:lang w:val="en-US"/>
              </w:rPr>
              <w:t xml:space="preserve"> kA/m.</w:t>
            </w:r>
          </w:p>
        </w:tc>
        <w:tc>
          <w:tcPr>
            <w:tcW w:w="3515" w:type="dxa"/>
          </w:tcPr>
          <w:p w14:paraId="4BE45DE0" w14:textId="77777777" w:rsidR="00AA40B4" w:rsidRDefault="00AA40B4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12F23950" w14:textId="6167C0A4" w:rsidR="006B5806" w:rsidRPr="00AA40B4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  <w:r w:rsidR="00AA40B4">
              <w:rPr>
                <w:rFonts w:ascii="Arial" w:hAnsi="Arial" w:cs="Arial"/>
                <w:lang w:val="en-US"/>
              </w:rPr>
              <w:t>3 pieces</w:t>
            </w:r>
          </w:p>
        </w:tc>
      </w:tr>
      <w:tr w:rsidR="006B5806" w:rsidRPr="00F11053" w14:paraId="182F2591" w14:textId="77777777" w:rsidTr="00A378A4">
        <w:tc>
          <w:tcPr>
            <w:tcW w:w="6941" w:type="dxa"/>
          </w:tcPr>
          <w:p w14:paraId="5949479F" w14:textId="77777777" w:rsidR="006B5806" w:rsidRPr="00F11053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3515" w:type="dxa"/>
          </w:tcPr>
          <w:p w14:paraId="6B4D8689" w14:textId="77777777" w:rsidR="006B5806" w:rsidRPr="00F11053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6B5806" w:rsidRPr="00DF2466" w14:paraId="07363510" w14:textId="77777777" w:rsidTr="00A378A4">
        <w:tc>
          <w:tcPr>
            <w:tcW w:w="6941" w:type="dxa"/>
          </w:tcPr>
          <w:p w14:paraId="63C0DF73" w14:textId="77777777" w:rsidR="006B5806" w:rsidRPr="00AA40B4" w:rsidRDefault="00AA40B4" w:rsidP="00AA40B4">
            <w:pPr>
              <w:pStyle w:val="Listenabsatz"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AA40B4">
              <w:rPr>
                <w:rFonts w:ascii="Arial" w:hAnsi="Arial" w:cs="Arial"/>
                <w:b/>
                <w:color w:val="000000" w:themeColor="text1"/>
                <w:lang w:val="en-US"/>
              </w:rPr>
              <w:t>Certificate:</w:t>
            </w:r>
          </w:p>
        </w:tc>
        <w:tc>
          <w:tcPr>
            <w:tcW w:w="3515" w:type="dxa"/>
          </w:tcPr>
          <w:p w14:paraId="79492C52" w14:textId="77777777" w:rsidR="006B5806" w:rsidRPr="00DF246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6B5806" w:rsidRPr="00DF2466" w14:paraId="11DAD3E1" w14:textId="77777777" w:rsidTr="00A378A4">
        <w:tc>
          <w:tcPr>
            <w:tcW w:w="6941" w:type="dxa"/>
          </w:tcPr>
          <w:p w14:paraId="459E503F" w14:textId="77777777" w:rsidR="006B5806" w:rsidRPr="00DF2466" w:rsidRDefault="00AA40B4" w:rsidP="00AA40B4">
            <w:pPr>
              <w:pStyle w:val="Listenabsatz"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The offer has to include data showing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experimental BH curve of offered low carbon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steel: especially showing the value at H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≈ 2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kA/m</w:t>
            </w: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 xml:space="preserve"> (preferably up to 100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kA/m</w:t>
            </w:r>
            <w:r w:rsidRPr="00AA40B4">
              <w:rPr>
                <w:rFonts w:ascii="Arial" w:hAnsi="Arial" w:cs="Arial"/>
                <w:color w:val="000000" w:themeColor="text1"/>
                <w:lang w:val="en-US"/>
              </w:rPr>
              <w:t>)</w:t>
            </w:r>
          </w:p>
        </w:tc>
        <w:tc>
          <w:tcPr>
            <w:tcW w:w="3515" w:type="dxa"/>
          </w:tcPr>
          <w:p w14:paraId="7393817D" w14:textId="77777777" w:rsidR="00D369AF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7E2CA5A0" w14:textId="768F53EC" w:rsidR="006B5806" w:rsidRPr="00AA40B4" w:rsidRDefault="00D369AF" w:rsidP="00AA40B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6B5806" w:rsidRPr="00DF2466" w14:paraId="71C8388E" w14:textId="77777777" w:rsidTr="00A378A4">
        <w:tc>
          <w:tcPr>
            <w:tcW w:w="6941" w:type="dxa"/>
          </w:tcPr>
          <w:p w14:paraId="12FF0FD2" w14:textId="77777777" w:rsidR="006B5806" w:rsidRPr="00DC4187" w:rsidRDefault="00DC4187" w:rsidP="00DC4187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b/>
                <w:color w:val="000000" w:themeColor="text1"/>
                <w:lang w:val="en-US"/>
              </w:rPr>
              <w:lastRenderedPageBreak/>
              <w:t>Terminals:</w:t>
            </w:r>
          </w:p>
        </w:tc>
        <w:tc>
          <w:tcPr>
            <w:tcW w:w="3515" w:type="dxa"/>
          </w:tcPr>
          <w:p w14:paraId="5E0E9DCA" w14:textId="77777777" w:rsidR="006B5806" w:rsidRPr="00DF2466" w:rsidRDefault="006B5806" w:rsidP="006B5806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2E0FBC" w:rsidRPr="00DF2466" w14:paraId="6FC908C3" w14:textId="77777777" w:rsidTr="00A378A4">
        <w:tc>
          <w:tcPr>
            <w:tcW w:w="6941" w:type="dxa"/>
          </w:tcPr>
          <w:p w14:paraId="292E8830" w14:textId="77777777" w:rsidR="002E0FBC" w:rsidRPr="00DC4187" w:rsidRDefault="002E0FBC" w:rsidP="002E0FBC">
            <w:pPr>
              <w:pStyle w:val="Listenabsatz"/>
              <w:spacing w:before="120" w:after="6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The offer has to include the terminals for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cooling water and current as follows (Note: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Swageloks excluded)</w:t>
            </w:r>
          </w:p>
          <w:p w14:paraId="792B62CA" w14:textId="77777777" w:rsidR="002E0FBC" w:rsidRPr="00DC4187" w:rsidRDefault="002E0FBC" w:rsidP="000917E5">
            <w:pPr>
              <w:pStyle w:val="Listenabsatz"/>
              <w:numPr>
                <w:ilvl w:val="0"/>
                <w:numId w:val="15"/>
              </w:numPr>
              <w:spacing w:after="60"/>
              <w:ind w:left="527" w:hanging="35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Cooling water terminals with the specified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threads are included and soldered for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1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,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2 and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3. See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drawing: </w:t>
            </w:r>
            <w:r w:rsidR="000917E5" w:rsidRPr="000917E5">
              <w:rPr>
                <w:rFonts w:ascii="Arial" w:hAnsi="Arial" w:cs="Arial"/>
                <w:color w:val="000000" w:themeColor="text1"/>
                <w:lang w:val="en-US"/>
              </w:rPr>
              <w:t>IQU_ISI PC1.161.013_coupling coils</w:t>
            </w:r>
          </w:p>
          <w:p w14:paraId="1079D8EB" w14:textId="77777777" w:rsidR="00B70718" w:rsidRDefault="002E0FBC" w:rsidP="00B70718">
            <w:pPr>
              <w:pStyle w:val="Listenabsatz"/>
              <w:numPr>
                <w:ilvl w:val="0"/>
                <w:numId w:val="15"/>
              </w:numPr>
              <w:ind w:left="527" w:hanging="35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Current te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rminals (soldered) for Solenoid 1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,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2 and Solenoid 3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 are included and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soldered. See drawing</w:t>
            </w:r>
            <w:r w:rsidR="00B70718">
              <w:rPr>
                <w:rFonts w:ascii="Arial" w:hAnsi="Arial" w:cs="Arial"/>
                <w:color w:val="000000" w:themeColor="text1"/>
                <w:lang w:val="en-US"/>
              </w:rPr>
              <w:t>s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</w:p>
          <w:p w14:paraId="2D837AD3" w14:textId="77777777" w:rsidR="00B70718" w:rsidRDefault="00B70718" w:rsidP="00B70718">
            <w:pPr>
              <w:pStyle w:val="Listenabsatz"/>
              <w:ind w:left="52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B70718">
              <w:rPr>
                <w:rFonts w:ascii="Arial" w:hAnsi="Arial" w:cs="Arial"/>
                <w:color w:val="000000" w:themeColor="text1"/>
                <w:lang w:val="en-US"/>
              </w:rPr>
              <w:t xml:space="preserve">IQU_ISI PC1.161.011_current input coil coupling 1 and </w:t>
            </w:r>
          </w:p>
          <w:p w14:paraId="280BC71F" w14:textId="77777777" w:rsidR="002E0FBC" w:rsidRPr="00DF2466" w:rsidRDefault="00B70718" w:rsidP="00B70718">
            <w:pPr>
              <w:pStyle w:val="Listenabsatz"/>
              <w:spacing w:after="120"/>
              <w:ind w:left="527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B70718">
              <w:rPr>
                <w:rFonts w:ascii="Arial" w:hAnsi="Arial" w:cs="Arial"/>
                <w:color w:val="000000" w:themeColor="text1"/>
                <w:lang w:val="en-US"/>
              </w:rPr>
              <w:t>IQU_ISI PC1.161.012_current input coil coupling 2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  <w:tc>
          <w:tcPr>
            <w:tcW w:w="3515" w:type="dxa"/>
          </w:tcPr>
          <w:p w14:paraId="004D34CD" w14:textId="77777777" w:rsidR="002E0FBC" w:rsidRDefault="002E0FBC" w:rsidP="002E0FB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7381D2F5" w14:textId="77777777" w:rsidR="00D369AF" w:rsidRDefault="00D369AF" w:rsidP="002E0FB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401A6F65" w14:textId="51304D95" w:rsidR="00D369AF" w:rsidRDefault="00D369AF" w:rsidP="00D369AF">
            <w:pPr>
              <w:autoSpaceDE w:val="0"/>
              <w:autoSpaceDN w:val="0"/>
              <w:adjustRightInd w:val="0"/>
              <w:spacing w:after="60"/>
              <w:ind w:firstLine="240"/>
              <w:rPr>
                <w:rFonts w:ascii="Arial" w:hAnsi="Arial" w:cs="Arial"/>
                <w:lang w:val="en-US"/>
              </w:rPr>
            </w:pP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  <w:p w14:paraId="0ACBA580" w14:textId="77777777" w:rsidR="00D369AF" w:rsidRDefault="00D369AF" w:rsidP="00D369AF">
            <w:pPr>
              <w:autoSpaceDE w:val="0"/>
              <w:autoSpaceDN w:val="0"/>
              <w:adjustRightInd w:val="0"/>
              <w:spacing w:after="60"/>
              <w:ind w:firstLine="240"/>
              <w:rPr>
                <w:rFonts w:ascii="Arial" w:hAnsi="Arial" w:cs="Arial"/>
                <w:lang w:val="en-US"/>
              </w:rPr>
            </w:pPr>
          </w:p>
          <w:p w14:paraId="216F1523" w14:textId="77777777" w:rsidR="00D369AF" w:rsidRDefault="00D369AF" w:rsidP="00D369AF">
            <w:pPr>
              <w:autoSpaceDE w:val="0"/>
              <w:autoSpaceDN w:val="0"/>
              <w:adjustRightInd w:val="0"/>
              <w:spacing w:after="60"/>
              <w:ind w:firstLine="240"/>
              <w:rPr>
                <w:rFonts w:ascii="Arial" w:hAnsi="Arial" w:cs="Arial"/>
                <w:lang w:val="en-US"/>
              </w:rPr>
            </w:pPr>
          </w:p>
          <w:p w14:paraId="0BB5C884" w14:textId="57DA1B8F" w:rsidR="00D369AF" w:rsidRDefault="00D369AF" w:rsidP="00D369AF">
            <w:pPr>
              <w:autoSpaceDE w:val="0"/>
              <w:autoSpaceDN w:val="0"/>
              <w:adjustRightInd w:val="0"/>
              <w:spacing w:after="60"/>
              <w:ind w:firstLine="24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  <w:p w14:paraId="01A34635" w14:textId="3D8AAA58" w:rsidR="00D369AF" w:rsidRPr="00AA40B4" w:rsidRDefault="00D369AF" w:rsidP="00D369AF">
            <w:pPr>
              <w:autoSpaceDE w:val="0"/>
              <w:autoSpaceDN w:val="0"/>
              <w:adjustRightInd w:val="0"/>
              <w:spacing w:after="60"/>
              <w:ind w:firstLine="240"/>
              <w:rPr>
                <w:rFonts w:ascii="Arial" w:hAnsi="Arial" w:cs="Arial"/>
                <w:lang w:val="en-US"/>
              </w:rPr>
            </w:pPr>
          </w:p>
        </w:tc>
      </w:tr>
      <w:tr w:rsidR="002E0FBC" w:rsidRPr="00F11053" w14:paraId="1AF5923E" w14:textId="77777777" w:rsidTr="00A378A4">
        <w:tc>
          <w:tcPr>
            <w:tcW w:w="6941" w:type="dxa"/>
          </w:tcPr>
          <w:p w14:paraId="0E6212CF" w14:textId="77777777" w:rsidR="002E0FBC" w:rsidRPr="00F11053" w:rsidRDefault="002E0FBC" w:rsidP="002E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3515" w:type="dxa"/>
          </w:tcPr>
          <w:p w14:paraId="637858DA" w14:textId="77777777" w:rsidR="002E0FBC" w:rsidRPr="00F11053" w:rsidRDefault="002E0FBC" w:rsidP="002E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2E0FBC" w:rsidRPr="00D369AF" w14:paraId="466F5E29" w14:textId="77777777" w:rsidTr="00A378A4">
        <w:tc>
          <w:tcPr>
            <w:tcW w:w="6941" w:type="dxa"/>
          </w:tcPr>
          <w:p w14:paraId="59F80F57" w14:textId="77777777" w:rsidR="002E0FBC" w:rsidRPr="002E0FBC" w:rsidRDefault="002E0FBC" w:rsidP="002E0FBC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2E0FBC">
              <w:rPr>
                <w:rFonts w:ascii="Arial" w:hAnsi="Arial" w:cs="Arial"/>
                <w:b/>
                <w:color w:val="000000" w:themeColor="text1"/>
                <w:lang w:val="en-US"/>
              </w:rPr>
              <w:t>Test assembly and factory test:</w:t>
            </w:r>
          </w:p>
        </w:tc>
        <w:tc>
          <w:tcPr>
            <w:tcW w:w="3515" w:type="dxa"/>
          </w:tcPr>
          <w:p w14:paraId="1C716D00" w14:textId="77777777" w:rsidR="002E0FBC" w:rsidRPr="00DF2466" w:rsidRDefault="002E0FBC" w:rsidP="002E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2E0FBC" w:rsidRPr="00DF2466" w14:paraId="655AA47B" w14:textId="77777777" w:rsidTr="00A378A4">
        <w:tc>
          <w:tcPr>
            <w:tcW w:w="6941" w:type="dxa"/>
          </w:tcPr>
          <w:p w14:paraId="397C1779" w14:textId="77777777" w:rsidR="002E0FBC" w:rsidRPr="00DF2466" w:rsidRDefault="002E0FBC" w:rsidP="002E0FBC">
            <w:pPr>
              <w:pStyle w:val="Listenabsatz"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Test assembly has to be performed as is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presented in </w:t>
            </w:r>
            <w:r w:rsidRPr="002E0FBC">
              <w:rPr>
                <w:rFonts w:ascii="Arial" w:hAnsi="Arial" w:cs="Arial"/>
                <w:color w:val="000000" w:themeColor="text1"/>
                <w:lang w:val="en-US"/>
              </w:rPr>
              <w:t>IQU_ISI PC1.160.000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b</w:t>
            </w:r>
            <w:r w:rsidRPr="002E0FBC">
              <w:rPr>
                <w:rFonts w:ascii="Arial" w:hAnsi="Arial" w:cs="Arial"/>
                <w:color w:val="000000" w:themeColor="text1"/>
                <w:lang w:val="en-US"/>
              </w:rPr>
              <w:t>_solenoidsystem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. Tube having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outer diameter of 290 mm has to fit into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coil assembly as is presented in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drawing. </w:t>
            </w:r>
            <w:r w:rsidRPr="002E0FBC">
              <w:rPr>
                <w:rFonts w:ascii="Arial" w:hAnsi="Arial" w:cs="Arial"/>
                <w:b/>
                <w:color w:val="000000" w:themeColor="text1"/>
                <w:lang w:val="en-US"/>
              </w:rPr>
              <w:t>NOTE: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 The test assembly (to test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the adequate alignment of solenoids) can be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realized with the axis of the solenoids in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vertical orientation. The Customer will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machine and send the supports for the test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assembly (6 pieces: </w:t>
            </w:r>
            <w:r w:rsidRPr="002E0FBC">
              <w:rPr>
                <w:rFonts w:ascii="Arial" w:hAnsi="Arial" w:cs="Arial"/>
                <w:color w:val="000000" w:themeColor="text1"/>
                <w:lang w:val="en-US"/>
              </w:rPr>
              <w:t>IQU-ISI PC1.161.010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_middle block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).</w:t>
            </w:r>
          </w:p>
        </w:tc>
        <w:tc>
          <w:tcPr>
            <w:tcW w:w="3515" w:type="dxa"/>
          </w:tcPr>
          <w:p w14:paraId="367325B9" w14:textId="77777777" w:rsidR="002E0FBC" w:rsidRDefault="002E0FBC" w:rsidP="002E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01C107F3" w14:textId="7A7AF774" w:rsidR="00D369AF" w:rsidRPr="00DF2466" w:rsidRDefault="00D369AF" w:rsidP="002E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2E0FBC" w:rsidRPr="00DF2466" w14:paraId="1ADFA45B" w14:textId="77777777" w:rsidTr="00A378A4">
        <w:tc>
          <w:tcPr>
            <w:tcW w:w="6941" w:type="dxa"/>
          </w:tcPr>
          <w:p w14:paraId="6164ED28" w14:textId="77777777" w:rsidR="000456AD" w:rsidRDefault="002E0FBC" w:rsidP="000456AD">
            <w:pPr>
              <w:pStyle w:val="Listenabsatz"/>
              <w:spacing w:before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Insulation test of Solenoid 1</w:t>
            </w:r>
            <w:r w:rsidRPr="002E0FBC">
              <w:rPr>
                <w:rFonts w:ascii="Arial" w:hAnsi="Arial" w:cs="Arial"/>
                <w:color w:val="000000" w:themeColor="text1"/>
                <w:lang w:val="en-US"/>
              </w:rPr>
              <w:t xml:space="preserve"> and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3</w:t>
            </w:r>
            <w:r w:rsidRPr="002E0FBC">
              <w:rPr>
                <w:rFonts w:ascii="Arial" w:hAnsi="Arial" w:cs="Arial"/>
                <w:color w:val="000000" w:themeColor="text1"/>
                <w:lang w:val="en-US"/>
              </w:rPr>
              <w:t>:</w:t>
            </w:r>
          </w:p>
          <w:p w14:paraId="77EB0CA4" w14:textId="77777777" w:rsidR="002E0FBC" w:rsidRPr="000456AD" w:rsidRDefault="00B70718" w:rsidP="000456AD">
            <w:pPr>
              <w:pStyle w:val="Listenabsatz"/>
              <w:spacing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</w:t>
            </w:r>
            <w:r w:rsidR="002E0FBC" w:rsidRPr="000456AD">
              <w:rPr>
                <w:rFonts w:ascii="Arial" w:hAnsi="Arial" w:cs="Arial"/>
                <w:color w:val="000000" w:themeColor="text1"/>
                <w:lang w:val="en-US"/>
              </w:rPr>
              <w:t>onductor to ground (complete yoke) using</w:t>
            </w:r>
            <w:r w:rsidR="000456AD" w:rsidRP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2E0FBC" w:rsidRPr="000456AD">
              <w:rPr>
                <w:rFonts w:ascii="Arial" w:hAnsi="Arial" w:cs="Arial"/>
                <w:color w:val="000000" w:themeColor="text1"/>
                <w:lang w:val="en-US"/>
              </w:rPr>
              <w:t xml:space="preserve">2 kV DC. Current leak less than 20 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>µ</w:t>
            </w:r>
            <w:r w:rsidR="002E0FBC" w:rsidRPr="000456AD">
              <w:rPr>
                <w:rFonts w:ascii="Arial" w:hAnsi="Arial" w:cs="Arial"/>
                <w:color w:val="000000" w:themeColor="text1"/>
                <w:lang w:val="en-US"/>
              </w:rPr>
              <w:t>A.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2E0FBC" w:rsidRPr="000456AD">
              <w:rPr>
                <w:rFonts w:ascii="Arial" w:hAnsi="Arial" w:cs="Arial"/>
                <w:color w:val="000000" w:themeColor="text1"/>
                <w:lang w:val="en-US"/>
              </w:rPr>
              <w:t>Current leak test of Solenoid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2E0FBC" w:rsidRPr="000456AD">
              <w:rPr>
                <w:rFonts w:ascii="Arial" w:hAnsi="Arial" w:cs="Arial"/>
                <w:color w:val="000000" w:themeColor="text1"/>
                <w:lang w:val="en-US"/>
              </w:rPr>
              <w:t>2. Conductor to</w:t>
            </w:r>
            <w:r w:rsidR="000456AD" w:rsidRP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2E0FBC" w:rsidRPr="000456AD">
              <w:rPr>
                <w:rFonts w:ascii="Arial" w:hAnsi="Arial" w:cs="Arial"/>
                <w:color w:val="000000" w:themeColor="text1"/>
                <w:lang w:val="en-US"/>
              </w:rPr>
              <w:t>ground plate (both sides of Solenoid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2E0FBC" w:rsidRPr="000456AD">
              <w:rPr>
                <w:rFonts w:ascii="Arial" w:hAnsi="Arial" w:cs="Arial"/>
                <w:color w:val="000000" w:themeColor="text1"/>
                <w:lang w:val="en-US"/>
              </w:rPr>
              <w:t>2).</w:t>
            </w:r>
          </w:p>
        </w:tc>
        <w:tc>
          <w:tcPr>
            <w:tcW w:w="3515" w:type="dxa"/>
          </w:tcPr>
          <w:p w14:paraId="352618D1" w14:textId="77777777" w:rsidR="002E0FBC" w:rsidRDefault="002E0FBC" w:rsidP="002E0FBC">
            <w:pPr>
              <w:rPr>
                <w:lang w:val="en-US"/>
              </w:rPr>
            </w:pPr>
          </w:p>
          <w:p w14:paraId="502AF401" w14:textId="1192CD84" w:rsidR="00D369AF" w:rsidRPr="002E0FBC" w:rsidRDefault="00D369AF" w:rsidP="002E0FBC">
            <w:pPr>
              <w:rPr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2E0FBC" w:rsidRPr="00DF2466" w14:paraId="19BBF80B" w14:textId="77777777" w:rsidTr="00A378A4">
        <w:tc>
          <w:tcPr>
            <w:tcW w:w="6941" w:type="dxa"/>
          </w:tcPr>
          <w:p w14:paraId="10B0F04F" w14:textId="77777777" w:rsidR="002E0FBC" w:rsidRPr="00DF2466" w:rsidRDefault="002E0FBC" w:rsidP="000456AD">
            <w:pPr>
              <w:pStyle w:val="Listenabsatz"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Hy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draulic leak tests for Solenoid 1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,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2 and Solenoid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3 using pressure of ≥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12 bar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(time 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≥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10 m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>in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).</w:t>
            </w:r>
          </w:p>
        </w:tc>
        <w:tc>
          <w:tcPr>
            <w:tcW w:w="3515" w:type="dxa"/>
          </w:tcPr>
          <w:p w14:paraId="06FFC236" w14:textId="77777777" w:rsidR="002E0FBC" w:rsidRDefault="002E0FBC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6248B105" w14:textId="1CCA4120" w:rsidR="00D369AF" w:rsidRPr="000456AD" w:rsidRDefault="00D369AF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2E0FBC" w:rsidRPr="00DF2466" w14:paraId="274C6377" w14:textId="77777777" w:rsidTr="00A378A4">
        <w:tc>
          <w:tcPr>
            <w:tcW w:w="6941" w:type="dxa"/>
          </w:tcPr>
          <w:p w14:paraId="5B276EB3" w14:textId="77777777" w:rsidR="002E0FBC" w:rsidRPr="00DF2466" w:rsidRDefault="002E0FBC" w:rsidP="000456AD">
            <w:pPr>
              <w:pStyle w:val="Listenabsatz"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Water flow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measurement at ΔP = 6 bar. The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water flow (at 20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>°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 C) through each double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wound double pancakes has to exceed 2 x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3.65 l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/mm (7.3 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>l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/mm).</w:t>
            </w:r>
          </w:p>
        </w:tc>
        <w:tc>
          <w:tcPr>
            <w:tcW w:w="3515" w:type="dxa"/>
          </w:tcPr>
          <w:p w14:paraId="5016BA52" w14:textId="77777777" w:rsidR="002E0FBC" w:rsidRDefault="002E0FBC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1CACABED" w14:textId="12F6C8D0" w:rsidR="00D369AF" w:rsidRPr="000456AD" w:rsidRDefault="00D369AF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2E0FBC" w:rsidRPr="00DF2466" w14:paraId="43E82330" w14:textId="77777777" w:rsidTr="00A378A4">
        <w:tc>
          <w:tcPr>
            <w:tcW w:w="6941" w:type="dxa"/>
          </w:tcPr>
          <w:p w14:paraId="389080D5" w14:textId="77777777" w:rsidR="002E0FBC" w:rsidRPr="00DC4187" w:rsidRDefault="002E0FBC" w:rsidP="00B70718">
            <w:pPr>
              <w:pStyle w:val="Listenabsatz"/>
              <w:spacing w:before="120" w:after="6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Electrical resistance at 20°C for Solenoid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1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,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Solenoid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2 and Solenoid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3: The measured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resistance value R</w:t>
            </w:r>
            <w:r w:rsidRPr="000456AD">
              <w:rPr>
                <w:rFonts w:ascii="Arial" w:hAnsi="Arial" w:cs="Arial"/>
                <w:color w:val="000000" w:themeColor="text1"/>
                <w:vertAlign w:val="subscript"/>
                <w:lang w:val="en-US"/>
              </w:rPr>
              <w:t>mes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 has to confirm that the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calculated electric power consumption P of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Solenoid 1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 and Solenoid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3 will not exceed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91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kW when the current value of I =1000 A is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used (P = R</w:t>
            </w:r>
            <w:r w:rsidR="000456AD" w:rsidRPr="000456AD">
              <w:rPr>
                <w:rFonts w:ascii="Arial" w:hAnsi="Arial" w:cs="Arial"/>
                <w:color w:val="000000" w:themeColor="text1"/>
                <w:vertAlign w:val="subscript"/>
                <w:lang w:val="en-US"/>
              </w:rPr>
              <w:t>mes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I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>²).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 xml:space="preserve"> Solenoid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2 has to have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identical resistance value/double wound</w:t>
            </w:r>
            <w:r w:rsidR="000456AD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double pancake.</w:t>
            </w:r>
          </w:p>
          <w:p w14:paraId="1AAB327D" w14:textId="77777777" w:rsidR="002E0FBC" w:rsidRPr="00DF2466" w:rsidRDefault="002E0FBC" w:rsidP="000456AD">
            <w:pPr>
              <w:pStyle w:val="Listenabsatz"/>
              <w:spacing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DC4187">
              <w:rPr>
                <w:rFonts w:ascii="Arial" w:hAnsi="Arial" w:cs="Arial"/>
                <w:color w:val="000000" w:themeColor="text1"/>
                <w:lang w:val="en-US"/>
              </w:rPr>
              <w:t>This requirement is met.</w:t>
            </w:r>
          </w:p>
        </w:tc>
        <w:tc>
          <w:tcPr>
            <w:tcW w:w="3515" w:type="dxa"/>
          </w:tcPr>
          <w:p w14:paraId="7EE7C3A6" w14:textId="77777777" w:rsidR="002E0FBC" w:rsidRDefault="002E0FBC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53D53F2E" w14:textId="77777777" w:rsidR="00D369AF" w:rsidRDefault="00D369AF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1AD18D2" w14:textId="77777777" w:rsidR="00D369AF" w:rsidRDefault="00D369AF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E84ED5D" w14:textId="77777777" w:rsidR="00D369AF" w:rsidRDefault="00D369AF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69DC07FE" w14:textId="57E75547" w:rsidR="00D369AF" w:rsidRDefault="00D369AF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</w:p>
          <w:p w14:paraId="2B0A443A" w14:textId="392B945C" w:rsidR="00D369AF" w:rsidRPr="000456AD" w:rsidRDefault="00D369AF" w:rsidP="000456A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2E0FBC" w:rsidRPr="00D369AF" w14:paraId="1C9B9321" w14:textId="77777777" w:rsidTr="00A378A4">
        <w:tc>
          <w:tcPr>
            <w:tcW w:w="6941" w:type="dxa"/>
          </w:tcPr>
          <w:p w14:paraId="3B9AB22B" w14:textId="77777777" w:rsidR="002E0FBC" w:rsidRPr="00DF2466" w:rsidRDefault="00F11053" w:rsidP="00F11053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F11053">
              <w:rPr>
                <w:rFonts w:ascii="Arial" w:hAnsi="Arial" w:cs="Arial"/>
                <w:b/>
                <w:color w:val="000000" w:themeColor="text1"/>
                <w:lang w:val="en-US"/>
              </w:rPr>
              <w:t>Variant (optional):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 Different conductor as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suggested can be used.</w:t>
            </w:r>
          </w:p>
        </w:tc>
        <w:tc>
          <w:tcPr>
            <w:tcW w:w="3515" w:type="dxa"/>
          </w:tcPr>
          <w:p w14:paraId="38B1EB45" w14:textId="77777777" w:rsidR="002E0FBC" w:rsidRPr="00DF2466" w:rsidRDefault="002E0FBC" w:rsidP="002E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D62FA1" w:rsidRPr="00DF2466" w14:paraId="6B2CFEC8" w14:textId="77777777" w:rsidTr="002D09FC">
        <w:tc>
          <w:tcPr>
            <w:tcW w:w="6941" w:type="dxa"/>
          </w:tcPr>
          <w:p w14:paraId="17682365" w14:textId="77777777" w:rsidR="00D62FA1" w:rsidRDefault="00D62FA1" w:rsidP="002D09FC">
            <w:pPr>
              <w:pStyle w:val="Listenabsatz"/>
              <w:spacing w:before="120" w:after="6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The supplier can suggest the use of different conductor. In this case the same total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current (1000 A x 7 x 2 x 20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= 280 kA), or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higher, has to flow through the cross section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reserved for the pancakes (see drawings).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In this case two requirements have to be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met:</w:t>
            </w:r>
          </w:p>
          <w:p w14:paraId="11229B55" w14:textId="77777777" w:rsidR="00D62FA1" w:rsidRDefault="00D62FA1" w:rsidP="002D09FC">
            <w:pPr>
              <w:pStyle w:val="Listenabsatz"/>
              <w:spacing w:after="6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1)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power consumption of injection and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extraction solenoid will not exceed </w:t>
            </w:r>
            <w:r w:rsidR="007F093A">
              <w:rPr>
                <w:rFonts w:ascii="Arial" w:hAnsi="Arial" w:cs="Arial"/>
                <w:color w:val="000000" w:themeColor="text1"/>
                <w:lang w:val="en-US"/>
              </w:rPr>
              <w:t>91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 kW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(each) and </w:t>
            </w:r>
          </w:p>
          <w:p w14:paraId="77ADC3D9" w14:textId="77777777" w:rsidR="00D62FA1" w:rsidRPr="00DF2466" w:rsidRDefault="00D62FA1" w:rsidP="002D09FC">
            <w:pPr>
              <w:pStyle w:val="Listenabsatz"/>
              <w:spacing w:after="120"/>
              <w:ind w:left="0"/>
              <w:contextualSpacing w:val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2) temperature rise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Δ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T of the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cooling water will not exceed 30 K (when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Δ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>P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= 6 bar is used). </w:t>
            </w:r>
            <w:r w:rsidRPr="00F11053">
              <w:rPr>
                <w:rFonts w:ascii="Arial" w:hAnsi="Arial" w:cs="Arial"/>
                <w:b/>
                <w:color w:val="000000" w:themeColor="text1"/>
                <w:lang w:val="en-US"/>
              </w:rPr>
              <w:t>The Customer has to accept the suggested conductor before the submission of Tender.</w:t>
            </w:r>
          </w:p>
        </w:tc>
        <w:tc>
          <w:tcPr>
            <w:tcW w:w="3515" w:type="dxa"/>
          </w:tcPr>
          <w:p w14:paraId="19E1A8D7" w14:textId="77777777" w:rsidR="00D369AF" w:rsidRDefault="00D369AF" w:rsidP="002D09FC">
            <w:pPr>
              <w:pStyle w:val="Listenabsatz"/>
              <w:ind w:left="0"/>
              <w:contextualSpacing w:val="0"/>
              <w:rPr>
                <w:rFonts w:ascii="Arial" w:hAnsi="Arial" w:cs="Arial"/>
                <w:lang w:val="en-US"/>
              </w:rPr>
            </w:pPr>
          </w:p>
          <w:p w14:paraId="484A7310" w14:textId="7F0C673E" w:rsidR="00D62FA1" w:rsidRPr="00DF2466" w:rsidRDefault="00D369AF" w:rsidP="002D09F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  <w:tr w:rsidR="00DA0FBC" w:rsidRPr="00DA0FBC" w14:paraId="109BCF72" w14:textId="77777777" w:rsidTr="00A378A4">
        <w:tc>
          <w:tcPr>
            <w:tcW w:w="6941" w:type="dxa"/>
          </w:tcPr>
          <w:p w14:paraId="383733EB" w14:textId="77777777" w:rsidR="00DA0FBC" w:rsidRPr="00F11053" w:rsidRDefault="00DA0FBC" w:rsidP="00DA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3515" w:type="dxa"/>
          </w:tcPr>
          <w:p w14:paraId="38CFA28D" w14:textId="77777777" w:rsidR="00DA0FBC" w:rsidRPr="00F11053" w:rsidRDefault="00DA0FBC" w:rsidP="00DA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DA0FBC" w:rsidRPr="00DF2466" w14:paraId="4C8165B4" w14:textId="77777777" w:rsidTr="00A378A4">
        <w:tc>
          <w:tcPr>
            <w:tcW w:w="6941" w:type="dxa"/>
          </w:tcPr>
          <w:p w14:paraId="4472022F" w14:textId="77777777" w:rsidR="00DA0FBC" w:rsidRPr="00F11053" w:rsidRDefault="00DA0FBC" w:rsidP="00DA0FBC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F11053">
              <w:rPr>
                <w:rFonts w:ascii="Arial" w:hAnsi="Arial" w:cs="Arial"/>
                <w:b/>
                <w:color w:val="000000" w:themeColor="text1"/>
                <w:lang w:val="en-US"/>
              </w:rPr>
              <w:t>Delivery time:</w:t>
            </w:r>
          </w:p>
        </w:tc>
        <w:tc>
          <w:tcPr>
            <w:tcW w:w="3515" w:type="dxa"/>
          </w:tcPr>
          <w:p w14:paraId="64CAA0A2" w14:textId="77777777" w:rsidR="00DA0FBC" w:rsidRPr="00DF2466" w:rsidRDefault="00DA0FBC" w:rsidP="00DA0FBC">
            <w:pPr>
              <w:pStyle w:val="Listenabsatz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DA0FBC" w:rsidRPr="00DF2466" w14:paraId="67E0EE7C" w14:textId="77777777" w:rsidTr="00A378A4">
        <w:tc>
          <w:tcPr>
            <w:tcW w:w="6941" w:type="dxa"/>
          </w:tcPr>
          <w:p w14:paraId="1B279817" w14:textId="77777777" w:rsidR="00DA0FBC" w:rsidRPr="00DF2466" w:rsidRDefault="00DA0FBC" w:rsidP="00DA0FBC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color w:val="000000" w:themeColor="text1"/>
                <w:lang w:val="en-US"/>
              </w:rPr>
            </w:pP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Maximum delivery time is </w:t>
            </w:r>
            <w:r w:rsidR="00DA6877">
              <w:rPr>
                <w:rFonts w:ascii="Arial" w:hAnsi="Arial" w:cs="Arial"/>
                <w:color w:val="000000" w:themeColor="text1"/>
                <w:lang w:val="en-US"/>
              </w:rPr>
              <w:t>12</w:t>
            </w:r>
            <w:r w:rsidRPr="00F11053">
              <w:rPr>
                <w:rFonts w:ascii="Arial" w:hAnsi="Arial" w:cs="Arial"/>
                <w:color w:val="000000" w:themeColor="text1"/>
                <w:lang w:val="en-US"/>
              </w:rPr>
              <w:t xml:space="preserve"> months as maximum (preferably less)</w:t>
            </w:r>
          </w:p>
        </w:tc>
        <w:tc>
          <w:tcPr>
            <w:tcW w:w="3515" w:type="dxa"/>
          </w:tcPr>
          <w:p w14:paraId="4A638B39" w14:textId="6BB04896" w:rsidR="00DA0FBC" w:rsidRPr="00F11053" w:rsidRDefault="00D369AF" w:rsidP="00DA0FB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lang w:val="en-US"/>
              </w:rPr>
            </w:pPr>
            <w:r w:rsidRPr="00951765">
              <w:rPr>
                <w:rFonts w:ascii="Arial" w:hAnsi="Arial" w:cs="Arial"/>
                <w:lang w:val="en-US"/>
              </w:rPr>
              <w:t xml:space="preserve">    </w:t>
            </w:r>
            <w:r w:rsidRPr="00404CFF">
              <w:rPr>
                <w:rFonts w:ascii="Arial" w:hAnsi="Arial" w:cs="Arial"/>
                <w:lang w:val="en-US"/>
              </w:rPr>
              <w:t xml:space="preserve">Yes 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04CFF">
              <w:rPr>
                <w:rFonts w:ascii="Arial" w:hAnsi="Arial" w:cs="Arial"/>
                <w:lang w:val="en-US"/>
              </w:rPr>
              <w:t xml:space="preserve"> No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  <w:fldChar w:fldCharType="end"/>
            </w:r>
            <w:r w:rsidRPr="00404CFF">
              <w:rPr>
                <w:rFonts w:ascii="Arial" w:hAnsi="Arial" w:cs="Arial"/>
                <w:lang w:val="en-US"/>
              </w:rPr>
              <w:t xml:space="preserve">     </w:t>
            </w:r>
          </w:p>
        </w:tc>
      </w:tr>
    </w:tbl>
    <w:p w14:paraId="3B29F0A6" w14:textId="77777777" w:rsidR="00A378A4" w:rsidRPr="00F11053" w:rsidRDefault="00A378A4" w:rsidP="00F11053">
      <w:pPr>
        <w:pStyle w:val="Listenabsatz"/>
        <w:spacing w:after="0"/>
        <w:ind w:left="0" w:firstLine="708"/>
        <w:contextualSpacing w:val="0"/>
        <w:rPr>
          <w:rFonts w:ascii="Arial" w:hAnsi="Arial" w:cs="Arial"/>
          <w:b/>
          <w:color w:val="000000" w:themeColor="text1"/>
          <w:sz w:val="4"/>
          <w:szCs w:val="4"/>
          <w:lang w:val="en-US"/>
        </w:rPr>
      </w:pPr>
    </w:p>
    <w:sectPr w:rsidR="00A378A4" w:rsidRPr="00F11053" w:rsidSect="00A378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9F49D" w14:textId="77777777" w:rsidR="007A78BD" w:rsidRDefault="007A78BD" w:rsidP="007A78BD">
      <w:pPr>
        <w:spacing w:after="0"/>
      </w:pPr>
      <w:r>
        <w:separator/>
      </w:r>
    </w:p>
  </w:endnote>
  <w:endnote w:type="continuationSeparator" w:id="0">
    <w:p w14:paraId="50B83040" w14:textId="77777777" w:rsidR="007A78BD" w:rsidRDefault="007A78BD" w:rsidP="007A78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F1CD" w14:textId="77777777" w:rsidR="007A78BD" w:rsidRDefault="007A78BD" w:rsidP="007A78BD">
      <w:pPr>
        <w:spacing w:after="0"/>
      </w:pPr>
      <w:r>
        <w:separator/>
      </w:r>
    </w:p>
  </w:footnote>
  <w:footnote w:type="continuationSeparator" w:id="0">
    <w:p w14:paraId="42C2B17A" w14:textId="77777777" w:rsidR="007A78BD" w:rsidRDefault="007A78BD" w:rsidP="007A78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D2752C4"/>
    <w:multiLevelType w:val="hybridMultilevel"/>
    <w:tmpl w:val="91B8C0C8"/>
    <w:lvl w:ilvl="0" w:tplc="D856E4A0">
      <w:start w:val="3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386F02A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26DEC"/>
    <w:multiLevelType w:val="hybridMultilevel"/>
    <w:tmpl w:val="A88A5240"/>
    <w:lvl w:ilvl="0" w:tplc="4E84777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D5FFD"/>
    <w:multiLevelType w:val="hybridMultilevel"/>
    <w:tmpl w:val="D2EAECCE"/>
    <w:lvl w:ilvl="0" w:tplc="70585C8C">
      <w:start w:val="11"/>
      <w:numFmt w:val="bullet"/>
      <w:lvlText w:val="-"/>
      <w:lvlJc w:val="left"/>
      <w:pPr>
        <w:ind w:left="163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259B5B61"/>
    <w:multiLevelType w:val="hybridMultilevel"/>
    <w:tmpl w:val="7BDE6A8E"/>
    <w:lvl w:ilvl="0" w:tplc="D856E4A0">
      <w:start w:val="3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0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15B3E94"/>
    <w:multiLevelType w:val="hybridMultilevel"/>
    <w:tmpl w:val="60447242"/>
    <w:lvl w:ilvl="0" w:tplc="D856E4A0">
      <w:start w:val="3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1246"/>
    <w:multiLevelType w:val="hybridMultilevel"/>
    <w:tmpl w:val="8836E196"/>
    <w:lvl w:ilvl="0" w:tplc="D856E4A0">
      <w:start w:val="3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D856E4A0">
      <w:start w:val="35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4" w15:restartNumberingAfterBreak="0">
    <w:nsid w:val="41261276"/>
    <w:multiLevelType w:val="hybridMultilevel"/>
    <w:tmpl w:val="8A6606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17EBE"/>
    <w:multiLevelType w:val="hybridMultilevel"/>
    <w:tmpl w:val="1B24A49C"/>
    <w:lvl w:ilvl="0" w:tplc="B07031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65EE9"/>
    <w:multiLevelType w:val="hybridMultilevel"/>
    <w:tmpl w:val="D6D6817C"/>
    <w:lvl w:ilvl="0" w:tplc="D856E4A0">
      <w:start w:val="3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329A3"/>
    <w:multiLevelType w:val="hybridMultilevel"/>
    <w:tmpl w:val="0BD8AAAC"/>
    <w:lvl w:ilvl="0" w:tplc="D856E4A0">
      <w:start w:val="3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17"/>
  </w:num>
  <w:num w:numId="10">
    <w:abstractNumId w:val="11"/>
  </w:num>
  <w:num w:numId="11">
    <w:abstractNumId w:val="15"/>
  </w:num>
  <w:num w:numId="12">
    <w:abstractNumId w:val="5"/>
  </w:num>
  <w:num w:numId="13">
    <w:abstractNumId w:val="6"/>
  </w:num>
  <w:num w:numId="14">
    <w:abstractNumId w:val="12"/>
  </w:num>
  <w:num w:numId="15">
    <w:abstractNumId w:val="16"/>
  </w:num>
  <w:num w:numId="16">
    <w:abstractNumId w:val="8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cryptProviderType="rsaAES" w:cryptAlgorithmClass="hash" w:cryptAlgorithmType="typeAny" w:cryptAlgorithmSid="14" w:cryptSpinCount="100000" w:hash="5KVBZF23/WI5I0JQSbV4zw38WEGPQF6OkLcshLg99//019rJCK507wJtwB7YPPbKYevLtmk3ZEOtKSNUq/2J7g==" w:salt="A6KA+LcLhprdnQW2o8iMJ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BC8"/>
    <w:rsid w:val="0002006B"/>
    <w:rsid w:val="000456AD"/>
    <w:rsid w:val="000917E5"/>
    <w:rsid w:val="001510C1"/>
    <w:rsid w:val="00162F00"/>
    <w:rsid w:val="00211B2B"/>
    <w:rsid w:val="0022283B"/>
    <w:rsid w:val="002261F8"/>
    <w:rsid w:val="0026014E"/>
    <w:rsid w:val="00264BC8"/>
    <w:rsid w:val="00291169"/>
    <w:rsid w:val="0029529C"/>
    <w:rsid w:val="002C48E7"/>
    <w:rsid w:val="002E0FBC"/>
    <w:rsid w:val="00314918"/>
    <w:rsid w:val="0032717B"/>
    <w:rsid w:val="00337901"/>
    <w:rsid w:val="00370A03"/>
    <w:rsid w:val="003828EA"/>
    <w:rsid w:val="003F3889"/>
    <w:rsid w:val="00426E6F"/>
    <w:rsid w:val="00484A04"/>
    <w:rsid w:val="004861AE"/>
    <w:rsid w:val="004C3656"/>
    <w:rsid w:val="004F5913"/>
    <w:rsid w:val="0050204D"/>
    <w:rsid w:val="00534C86"/>
    <w:rsid w:val="00627AD5"/>
    <w:rsid w:val="006B5806"/>
    <w:rsid w:val="006C0161"/>
    <w:rsid w:val="00703762"/>
    <w:rsid w:val="007844F8"/>
    <w:rsid w:val="007A78BD"/>
    <w:rsid w:val="007D6ED1"/>
    <w:rsid w:val="007E0DBB"/>
    <w:rsid w:val="007E521B"/>
    <w:rsid w:val="007F093A"/>
    <w:rsid w:val="00857EDE"/>
    <w:rsid w:val="008C0955"/>
    <w:rsid w:val="008D49FE"/>
    <w:rsid w:val="0090324A"/>
    <w:rsid w:val="00943567"/>
    <w:rsid w:val="00A378A4"/>
    <w:rsid w:val="00A872E6"/>
    <w:rsid w:val="00A91EDA"/>
    <w:rsid w:val="00AA40B4"/>
    <w:rsid w:val="00AB0710"/>
    <w:rsid w:val="00AC6C33"/>
    <w:rsid w:val="00AD2390"/>
    <w:rsid w:val="00B26547"/>
    <w:rsid w:val="00B70718"/>
    <w:rsid w:val="00BD7106"/>
    <w:rsid w:val="00C26A0C"/>
    <w:rsid w:val="00C270FB"/>
    <w:rsid w:val="00C627BD"/>
    <w:rsid w:val="00C654BB"/>
    <w:rsid w:val="00CB7132"/>
    <w:rsid w:val="00CF78AD"/>
    <w:rsid w:val="00D06798"/>
    <w:rsid w:val="00D369AF"/>
    <w:rsid w:val="00D62FA1"/>
    <w:rsid w:val="00DA0FBC"/>
    <w:rsid w:val="00DA6877"/>
    <w:rsid w:val="00DC4187"/>
    <w:rsid w:val="00DD485D"/>
    <w:rsid w:val="00DE652F"/>
    <w:rsid w:val="00DF2466"/>
    <w:rsid w:val="00EC0103"/>
    <w:rsid w:val="00EF7432"/>
    <w:rsid w:val="00F11053"/>
    <w:rsid w:val="00F5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D600CB"/>
  <w15:chartTrackingRefBased/>
  <w15:docId w15:val="{A1550B6D-9900-489A-97E2-39B541E0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7EDE"/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Listenabsatz">
    <w:name w:val="List Paragraph"/>
    <w:basedOn w:val="Standard"/>
    <w:link w:val="ListenabsatzZchn"/>
    <w:uiPriority w:val="34"/>
    <w:unhideWhenUsed/>
    <w:qFormat/>
    <w:rsid w:val="00A378A4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A378A4"/>
  </w:style>
  <w:style w:type="table" w:styleId="Tabellenraster">
    <w:name w:val="Table Grid"/>
    <w:basedOn w:val="NormaleTabelle"/>
    <w:uiPriority w:val="59"/>
    <w:rsid w:val="00A378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A78BD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7A78BD"/>
  </w:style>
  <w:style w:type="paragraph" w:styleId="Fuzeile">
    <w:name w:val="footer"/>
    <w:basedOn w:val="Standard"/>
    <w:link w:val="FuzeileZchn"/>
    <w:uiPriority w:val="99"/>
    <w:unhideWhenUsed/>
    <w:rsid w:val="007A78BD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7A7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1164</Words>
  <Characters>7337</Characters>
  <Application>Microsoft Office Word</Application>
  <DocSecurity>0</DocSecurity>
  <Lines>61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GSI Helmholtzzentrum für Schwerionenforschung GmbH</Company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Lang, Ralf</dc:creator>
  <cp:keywords/>
  <dc:description/>
  <cp:lastModifiedBy>Zimmermann, Sabine</cp:lastModifiedBy>
  <cp:revision>6</cp:revision>
  <dcterms:created xsi:type="dcterms:W3CDTF">2026-05-04T09:31:00Z</dcterms:created>
  <dcterms:modified xsi:type="dcterms:W3CDTF">2026-05-11T08:46:00Z</dcterms:modified>
</cp:coreProperties>
</file>